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5" w:type="dxa"/>
        <w:tblInd w:w="2" w:type="dxa"/>
        <w:tblLayout w:type="fixed"/>
        <w:tblCellMar>
          <w:top w:w="40" w:type="dxa"/>
          <w:left w:w="0" w:type="dxa"/>
          <w:bottom w:w="40" w:type="dxa"/>
          <w:right w:w="0" w:type="dxa"/>
        </w:tblCellMar>
        <w:tblLook w:val="00A0" w:firstRow="1" w:lastRow="0" w:firstColumn="1" w:lastColumn="0" w:noHBand="0" w:noVBand="0"/>
      </w:tblPr>
      <w:tblGrid>
        <w:gridCol w:w="3419"/>
        <w:gridCol w:w="23"/>
        <w:gridCol w:w="3939"/>
        <w:gridCol w:w="1171"/>
        <w:gridCol w:w="1978"/>
        <w:gridCol w:w="15"/>
      </w:tblGrid>
      <w:tr w:rsidR="007806A4" w:rsidRPr="00994181">
        <w:trPr>
          <w:cantSplit/>
          <w:trHeight w:val="430"/>
        </w:trPr>
        <w:tc>
          <w:tcPr>
            <w:tcW w:w="3420" w:type="dxa"/>
            <w:vMerge w:val="restart"/>
          </w:tcPr>
          <w:p w:rsidR="007806A4" w:rsidRPr="00994181" w:rsidRDefault="007E2A1F" w:rsidP="00653307">
            <w:pPr>
              <w:pStyle w:val="CVHeading3"/>
              <w:spacing w:line="276" w:lineRule="auto"/>
              <w:jc w:val="both"/>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60.9pt;margin-top:.05pt;width:65.25pt;height:36pt;z-index:1;visibility:visible;mso-wrap-distance-left:0;mso-wrap-distance-right:0" filled="t">
                  <v:fill recolor="t" type="frame"/>
                  <v:imagedata r:id="rId7" o:title=""/>
                  <w10:wrap type="topAndBottom"/>
                </v:shape>
              </w:pict>
            </w:r>
          </w:p>
          <w:p w:rsidR="007806A4" w:rsidRPr="00994181" w:rsidRDefault="007806A4" w:rsidP="00653307">
            <w:pPr>
              <w:pStyle w:val="CVNormal"/>
              <w:spacing w:line="276" w:lineRule="auto"/>
            </w:pPr>
          </w:p>
        </w:tc>
        <w:tc>
          <w:tcPr>
            <w:tcW w:w="20" w:type="dxa"/>
          </w:tcPr>
          <w:p w:rsidR="007806A4" w:rsidRPr="00994181" w:rsidRDefault="007806A4" w:rsidP="00653307">
            <w:pPr>
              <w:pStyle w:val="CVNormal"/>
              <w:spacing w:line="276" w:lineRule="auto"/>
            </w:pPr>
          </w:p>
        </w:tc>
        <w:tc>
          <w:tcPr>
            <w:tcW w:w="7105" w:type="dxa"/>
            <w:gridSpan w:val="4"/>
            <w:vMerge w:val="restart"/>
          </w:tcPr>
          <w:p w:rsidR="007806A4" w:rsidRPr="00994181" w:rsidRDefault="007806A4" w:rsidP="00653307">
            <w:pPr>
              <w:pStyle w:val="CVNormal"/>
              <w:spacing w:line="276" w:lineRule="auto"/>
            </w:pPr>
          </w:p>
        </w:tc>
      </w:tr>
      <w:tr w:rsidR="007806A4" w:rsidRPr="00994181">
        <w:trPr>
          <w:cantSplit/>
          <w:trHeight w:val="430"/>
        </w:trPr>
        <w:tc>
          <w:tcPr>
            <w:tcW w:w="3420" w:type="dxa"/>
            <w:vMerge/>
            <w:vAlign w:val="center"/>
          </w:tcPr>
          <w:p w:rsidR="007806A4" w:rsidRPr="00994181" w:rsidRDefault="007806A4" w:rsidP="00653307">
            <w:pPr>
              <w:suppressAutoHyphens w:val="0"/>
            </w:pPr>
          </w:p>
        </w:tc>
        <w:tc>
          <w:tcPr>
            <w:tcW w:w="20" w:type="dxa"/>
            <w:tcBorders>
              <w:top w:val="single" w:sz="2" w:space="0" w:color="000000"/>
              <w:left w:val="nil"/>
              <w:bottom w:val="nil"/>
              <w:right w:val="single" w:sz="2" w:space="0" w:color="000000"/>
            </w:tcBorders>
          </w:tcPr>
          <w:p w:rsidR="007806A4" w:rsidRPr="00994181" w:rsidRDefault="007806A4" w:rsidP="00653307">
            <w:pPr>
              <w:pStyle w:val="CVNormal"/>
              <w:spacing w:line="276" w:lineRule="auto"/>
            </w:pPr>
          </w:p>
        </w:tc>
        <w:tc>
          <w:tcPr>
            <w:tcW w:w="7105" w:type="dxa"/>
            <w:gridSpan w:val="4"/>
            <w:vMerge/>
            <w:tcBorders>
              <w:top w:val="single" w:sz="2" w:space="0" w:color="000000"/>
              <w:left w:val="nil"/>
              <w:bottom w:val="nil"/>
              <w:right w:val="single" w:sz="2" w:space="0" w:color="000000"/>
            </w:tcBorders>
            <w:vAlign w:val="center"/>
          </w:tcPr>
          <w:p w:rsidR="007806A4" w:rsidRPr="00994181" w:rsidRDefault="007806A4" w:rsidP="00653307">
            <w:pPr>
              <w:suppressAutoHyphens w:val="0"/>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Title"/>
              <w:spacing w:line="276" w:lineRule="auto"/>
              <w:rPr>
                <w:sz w:val="20"/>
                <w:szCs w:val="20"/>
              </w:rPr>
            </w:pPr>
            <w:r w:rsidRPr="00994181">
              <w:rPr>
                <w:sz w:val="20"/>
                <w:szCs w:val="20"/>
              </w:rPr>
              <w:t xml:space="preserve">Curriculum vitae </w:t>
            </w:r>
          </w:p>
          <w:p w:rsidR="007806A4" w:rsidRPr="00994181" w:rsidRDefault="007806A4" w:rsidP="00653307">
            <w:pPr>
              <w:pStyle w:val="CVTitle"/>
              <w:spacing w:line="276" w:lineRule="auto"/>
              <w:rPr>
                <w:sz w:val="20"/>
                <w:szCs w:val="20"/>
              </w:rPr>
            </w:pPr>
            <w:r w:rsidRPr="00994181">
              <w:rPr>
                <w:sz w:val="20"/>
                <w:szCs w:val="20"/>
              </w:rPr>
              <w:t xml:space="preserve">Europass </w:t>
            </w:r>
          </w:p>
        </w:tc>
        <w:tc>
          <w:tcPr>
            <w:tcW w:w="7110" w:type="dxa"/>
            <w:gridSpan w:val="4"/>
          </w:tcPr>
          <w:p w:rsidR="007806A4" w:rsidRPr="00994181" w:rsidRDefault="007E2A1F" w:rsidP="00653307">
            <w:pPr>
              <w:pStyle w:val="CVNormal"/>
              <w:spacing w:line="276" w:lineRule="auto"/>
            </w:pPr>
            <w:r>
              <w:rPr>
                <w:noProof/>
                <w:lang w:val="en-US" w:eastAsia="en-US"/>
              </w:rPr>
              <w:pict>
                <v:shape id="Picture 2" o:spid="_x0000_i1025" type="#_x0000_t75" alt="IMG_2929" style="width:63.75pt;height:65.25pt;visibility:visible">
                  <v:imagedata r:id="rId8" o:title="" cropbottom="34092f" cropleft="11537f" cropright="33662f"/>
                </v:shape>
              </w:pic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Spacer"/>
              <w:spacing w:line="276" w:lineRule="auto"/>
              <w:rPr>
                <w:sz w:val="20"/>
                <w:szCs w:val="20"/>
              </w:rPr>
            </w:pPr>
          </w:p>
        </w:tc>
        <w:tc>
          <w:tcPr>
            <w:tcW w:w="7110" w:type="dxa"/>
            <w:gridSpan w:val="4"/>
          </w:tcPr>
          <w:p w:rsidR="007806A4" w:rsidRPr="00994181" w:rsidRDefault="007806A4" w:rsidP="00653307">
            <w:pPr>
              <w:pStyle w:val="CVSpacer"/>
              <w:spacing w:line="276" w:lineRule="auto"/>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Heading1"/>
              <w:spacing w:line="276" w:lineRule="auto"/>
              <w:rPr>
                <w:sz w:val="20"/>
                <w:szCs w:val="20"/>
              </w:rPr>
            </w:pPr>
            <w:r w:rsidRPr="00994181">
              <w:rPr>
                <w:sz w:val="20"/>
                <w:szCs w:val="20"/>
              </w:rPr>
              <w:t>Informaţii personale</w:t>
            </w:r>
          </w:p>
        </w:tc>
        <w:tc>
          <w:tcPr>
            <w:tcW w:w="7110" w:type="dxa"/>
            <w:gridSpan w:val="4"/>
          </w:tcPr>
          <w:p w:rsidR="007806A4" w:rsidRPr="00994181" w:rsidRDefault="007806A4" w:rsidP="00653307">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Heading2-FirstLine"/>
              <w:spacing w:line="276" w:lineRule="auto"/>
              <w:rPr>
                <w:sz w:val="20"/>
                <w:szCs w:val="20"/>
              </w:rPr>
            </w:pPr>
            <w:r w:rsidRPr="00994181">
              <w:rPr>
                <w:sz w:val="20"/>
                <w:szCs w:val="20"/>
              </w:rPr>
              <w:t>Nume / Prenume</w:t>
            </w:r>
          </w:p>
        </w:tc>
        <w:tc>
          <w:tcPr>
            <w:tcW w:w="7110" w:type="dxa"/>
            <w:gridSpan w:val="4"/>
          </w:tcPr>
          <w:p w:rsidR="007806A4" w:rsidRPr="00994181" w:rsidRDefault="007806A4" w:rsidP="00653307">
            <w:pPr>
              <w:pStyle w:val="CVMajor-FirstLine"/>
              <w:spacing w:line="276" w:lineRule="auto"/>
              <w:rPr>
                <w:sz w:val="20"/>
                <w:szCs w:val="20"/>
              </w:rPr>
            </w:pPr>
            <w:r w:rsidRPr="00994181">
              <w:rPr>
                <w:sz w:val="20"/>
                <w:szCs w:val="20"/>
              </w:rPr>
              <w:t>DUMITRU T. MURARIU</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Heading3"/>
              <w:spacing w:line="276" w:lineRule="auto"/>
            </w:pPr>
            <w:r w:rsidRPr="00994181">
              <w:t>Adresă</w:t>
            </w:r>
          </w:p>
        </w:tc>
        <w:tc>
          <w:tcPr>
            <w:tcW w:w="7110" w:type="dxa"/>
            <w:gridSpan w:val="4"/>
          </w:tcPr>
          <w:p w:rsidR="007806A4" w:rsidRPr="00994181" w:rsidRDefault="007806A4" w:rsidP="00653307">
            <w:pPr>
              <w:pStyle w:val="CVNormal"/>
              <w:spacing w:line="276" w:lineRule="auto"/>
            </w:pPr>
            <w:r w:rsidRPr="00994181">
              <w:t>Str. Amman Nr. 20, 011614 Sectorul 1, Bucureşti</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Heading3"/>
              <w:spacing w:line="276" w:lineRule="auto"/>
            </w:pPr>
            <w:r w:rsidRPr="00994181">
              <w:t>Telefon</w:t>
            </w:r>
          </w:p>
        </w:tc>
        <w:tc>
          <w:tcPr>
            <w:tcW w:w="3960" w:type="dxa"/>
            <w:gridSpan w:val="2"/>
          </w:tcPr>
          <w:p w:rsidR="007806A4" w:rsidRPr="00994181" w:rsidRDefault="007806A4" w:rsidP="00C50173">
            <w:pPr>
              <w:pStyle w:val="CVNormal"/>
              <w:spacing w:line="276" w:lineRule="auto"/>
            </w:pPr>
            <w:r w:rsidRPr="00994181">
              <w:t xml:space="preserve"> Ac.: 021 316 72 39; Of: 021 318 81 32 (la ISER)</w:t>
            </w:r>
          </w:p>
        </w:tc>
        <w:tc>
          <w:tcPr>
            <w:tcW w:w="1171" w:type="dxa"/>
          </w:tcPr>
          <w:p w:rsidR="007806A4" w:rsidRPr="00994181" w:rsidRDefault="007806A4" w:rsidP="00653307">
            <w:pPr>
              <w:pStyle w:val="CVHeading3"/>
              <w:spacing w:line="276" w:lineRule="auto"/>
            </w:pPr>
          </w:p>
        </w:tc>
        <w:tc>
          <w:tcPr>
            <w:tcW w:w="1979" w:type="dxa"/>
          </w:tcPr>
          <w:p w:rsidR="007806A4" w:rsidRPr="00994181" w:rsidRDefault="007806A4" w:rsidP="00653307">
            <w:pPr>
              <w:pStyle w:val="CVNormal"/>
              <w:spacing w:line="276" w:lineRule="auto"/>
              <w:ind w:left="0"/>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Heading3"/>
              <w:spacing w:line="276" w:lineRule="auto"/>
            </w:pPr>
            <w:r w:rsidRPr="00994181">
              <w:t>Fax(uri)</w:t>
            </w:r>
          </w:p>
        </w:tc>
        <w:tc>
          <w:tcPr>
            <w:tcW w:w="7110" w:type="dxa"/>
            <w:gridSpan w:val="4"/>
          </w:tcPr>
          <w:p w:rsidR="007806A4" w:rsidRPr="00994181" w:rsidRDefault="007806A4" w:rsidP="00653307">
            <w:pPr>
              <w:pStyle w:val="CVNormal"/>
              <w:spacing w:line="276" w:lineRule="auto"/>
            </w:pPr>
            <w:r w:rsidRPr="00994181">
              <w:t>021 312 88 55</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653307">
            <w:pPr>
              <w:pStyle w:val="CVHeading3"/>
              <w:spacing w:line="276" w:lineRule="auto"/>
            </w:pPr>
            <w:r w:rsidRPr="00994181">
              <w:t>E-mail</w:t>
            </w:r>
          </w:p>
        </w:tc>
        <w:tc>
          <w:tcPr>
            <w:tcW w:w="7110" w:type="dxa"/>
            <w:gridSpan w:val="4"/>
          </w:tcPr>
          <w:p w:rsidR="007806A4" w:rsidRPr="00994181" w:rsidRDefault="007806A4" w:rsidP="00653307">
            <w:pPr>
              <w:pStyle w:val="CVNormal"/>
              <w:spacing w:line="276" w:lineRule="auto"/>
              <w:rPr>
                <w:lang w:val="en-US"/>
              </w:rPr>
            </w:pPr>
            <w:r w:rsidRPr="00994181">
              <w:t>dmurariu@antipa.ro</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Spacer"/>
              <w:spacing w:line="276" w:lineRule="auto"/>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Naţionalitate</w:t>
            </w:r>
          </w:p>
        </w:tc>
        <w:tc>
          <w:tcPr>
            <w:tcW w:w="7110" w:type="dxa"/>
            <w:gridSpan w:val="4"/>
          </w:tcPr>
          <w:p w:rsidR="007806A4" w:rsidRPr="00994181" w:rsidRDefault="007806A4" w:rsidP="00FE7E9F">
            <w:pPr>
              <w:pStyle w:val="CVNormal"/>
              <w:spacing w:line="276" w:lineRule="auto"/>
            </w:pPr>
            <w:r w:rsidRPr="00994181">
              <w:t>Română</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Spacer"/>
              <w:spacing w:line="276" w:lineRule="auto"/>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Data naşterii</w:t>
            </w:r>
          </w:p>
        </w:tc>
        <w:tc>
          <w:tcPr>
            <w:tcW w:w="7110" w:type="dxa"/>
            <w:gridSpan w:val="4"/>
          </w:tcPr>
          <w:p w:rsidR="007806A4" w:rsidRPr="00994181" w:rsidRDefault="007806A4" w:rsidP="00FE7E9F">
            <w:pPr>
              <w:pStyle w:val="CVNormal"/>
              <w:spacing w:line="276" w:lineRule="auto"/>
            </w:pPr>
            <w:r w:rsidRPr="00994181">
              <w:t>21 sept. 1940</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Spacer"/>
              <w:spacing w:line="276" w:lineRule="auto"/>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Sex</w:t>
            </w:r>
          </w:p>
        </w:tc>
        <w:tc>
          <w:tcPr>
            <w:tcW w:w="7110" w:type="dxa"/>
            <w:gridSpan w:val="4"/>
          </w:tcPr>
          <w:p w:rsidR="007806A4" w:rsidRPr="00994181" w:rsidRDefault="007806A4" w:rsidP="00FE7E9F">
            <w:pPr>
              <w:pStyle w:val="CVNormal"/>
              <w:spacing w:line="276" w:lineRule="auto"/>
            </w:pPr>
            <w:r w:rsidRPr="00994181">
              <w:t>Bărbătesc</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Spacer"/>
              <w:spacing w:line="276" w:lineRule="auto"/>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1"/>
              <w:spacing w:line="276" w:lineRule="auto"/>
              <w:rPr>
                <w:sz w:val="20"/>
                <w:szCs w:val="20"/>
              </w:rPr>
            </w:pPr>
            <w:r w:rsidRPr="00994181">
              <w:rPr>
                <w:sz w:val="20"/>
                <w:szCs w:val="20"/>
              </w:rPr>
              <w:t xml:space="preserve">Locul de muncă </w:t>
            </w:r>
          </w:p>
          <w:p w:rsidR="007806A4" w:rsidRPr="00994181" w:rsidRDefault="007806A4" w:rsidP="00FE7E9F">
            <w:pPr>
              <w:pStyle w:val="CVHeading1"/>
              <w:spacing w:line="276" w:lineRule="auto"/>
              <w:rPr>
                <w:sz w:val="20"/>
                <w:szCs w:val="20"/>
              </w:rPr>
            </w:pPr>
          </w:p>
          <w:p w:rsidR="007806A4" w:rsidRPr="00994181" w:rsidRDefault="007806A4" w:rsidP="00FE7E9F">
            <w:pPr>
              <w:pStyle w:val="CVHeading1"/>
              <w:spacing w:line="276" w:lineRule="auto"/>
              <w:rPr>
                <w:sz w:val="20"/>
                <w:szCs w:val="20"/>
              </w:rPr>
            </w:pPr>
            <w:r w:rsidRPr="00994181">
              <w:rPr>
                <w:sz w:val="20"/>
                <w:szCs w:val="20"/>
              </w:rPr>
              <w:t>Domeniul stiintific</w:t>
            </w:r>
          </w:p>
        </w:tc>
        <w:tc>
          <w:tcPr>
            <w:tcW w:w="7110" w:type="dxa"/>
            <w:gridSpan w:val="4"/>
          </w:tcPr>
          <w:p w:rsidR="007806A4" w:rsidRPr="00994181" w:rsidRDefault="007806A4" w:rsidP="00FE7E9F">
            <w:pPr>
              <w:spacing w:line="276" w:lineRule="auto"/>
              <w:jc w:val="both"/>
            </w:pPr>
            <w:r w:rsidRPr="00994181">
              <w:t xml:space="preserve">Institutul de </w:t>
            </w:r>
            <w:r>
              <w:t>Biologie</w:t>
            </w:r>
            <w:r w:rsidRPr="00994181">
              <w:t xml:space="preserve"> - Bucureşti</w:t>
            </w:r>
          </w:p>
          <w:p w:rsidR="007806A4" w:rsidRPr="00994181" w:rsidRDefault="007806A4" w:rsidP="00FE7E9F">
            <w:pPr>
              <w:spacing w:line="276" w:lineRule="auto"/>
              <w:jc w:val="both"/>
              <w:rPr>
                <w:lang w:val="it-IT"/>
              </w:rPr>
            </w:pPr>
          </w:p>
          <w:p w:rsidR="007806A4" w:rsidRPr="00994181" w:rsidRDefault="007806A4" w:rsidP="00FE7E9F">
            <w:pPr>
              <w:spacing w:line="276" w:lineRule="auto"/>
              <w:jc w:val="both"/>
              <w:rPr>
                <w:lang w:val="it-IT"/>
              </w:rPr>
            </w:pPr>
          </w:p>
          <w:p w:rsidR="007806A4" w:rsidRPr="00994181" w:rsidRDefault="007806A4" w:rsidP="00FE7E9F">
            <w:pPr>
              <w:spacing w:line="276" w:lineRule="auto"/>
              <w:jc w:val="both"/>
              <w:rPr>
                <w:lang w:val="it-IT"/>
              </w:rPr>
            </w:pPr>
            <w:r w:rsidRPr="00994181">
              <w:rPr>
                <w:lang w:val="it-IT"/>
              </w:rPr>
              <w:t>Biologie – Zoologie, specializare în morfologia, sistematica, ecologia, zoogeografia şi etologia mamiferelor</w:t>
            </w:r>
          </w:p>
        </w:tc>
      </w:tr>
      <w:tr w:rsidR="007806A4" w:rsidRPr="00994181">
        <w:trPr>
          <w:gridAfter w:val="1"/>
          <w:wAfter w:w="15" w:type="dxa"/>
          <w:cantSplit/>
          <w:trHeight w:val="77"/>
        </w:trPr>
        <w:tc>
          <w:tcPr>
            <w:tcW w:w="3420" w:type="dxa"/>
            <w:tcBorders>
              <w:top w:val="nil"/>
              <w:left w:val="nil"/>
              <w:bottom w:val="nil"/>
              <w:right w:val="single" w:sz="2" w:space="0" w:color="000000"/>
            </w:tcBorders>
          </w:tcPr>
          <w:p w:rsidR="007806A4" w:rsidRPr="00994181" w:rsidRDefault="007806A4" w:rsidP="00FE7E9F">
            <w:pPr>
              <w:pStyle w:val="CVHeading1"/>
              <w:spacing w:line="276" w:lineRule="auto"/>
              <w:rPr>
                <w:sz w:val="20"/>
                <w:szCs w:val="20"/>
              </w:rPr>
            </w:pPr>
          </w:p>
        </w:tc>
        <w:tc>
          <w:tcPr>
            <w:tcW w:w="7110" w:type="dxa"/>
            <w:gridSpan w:val="4"/>
          </w:tcPr>
          <w:p w:rsidR="007806A4" w:rsidRPr="00994181" w:rsidRDefault="007806A4" w:rsidP="00FE7E9F">
            <w:pPr>
              <w:pStyle w:val="CVMajor-FirstLine"/>
              <w:spacing w:line="276" w:lineRule="auto"/>
              <w:ind w:left="0"/>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1"/>
              <w:spacing w:line="276" w:lineRule="auto"/>
              <w:rPr>
                <w:sz w:val="20"/>
                <w:szCs w:val="20"/>
              </w:rPr>
            </w:pPr>
            <w:r w:rsidRPr="00994181">
              <w:rPr>
                <w:sz w:val="20"/>
                <w:szCs w:val="20"/>
              </w:rPr>
              <w:t>Functie</w:t>
            </w:r>
          </w:p>
        </w:tc>
        <w:tc>
          <w:tcPr>
            <w:tcW w:w="7110" w:type="dxa"/>
            <w:gridSpan w:val="4"/>
          </w:tcPr>
          <w:p w:rsidR="007806A4" w:rsidRPr="00994181" w:rsidRDefault="007806A4" w:rsidP="00FE7E9F">
            <w:pPr>
              <w:pStyle w:val="CVMajor-FirstLine"/>
              <w:spacing w:line="276" w:lineRule="auto"/>
              <w:ind w:left="0"/>
              <w:rPr>
                <w:b w:val="0"/>
                <w:bCs w:val="0"/>
                <w:sz w:val="20"/>
                <w:szCs w:val="20"/>
              </w:rPr>
            </w:pPr>
            <w:r w:rsidRPr="00994181">
              <w:rPr>
                <w:b w:val="0"/>
                <w:bCs w:val="0"/>
                <w:sz w:val="20"/>
                <w:szCs w:val="20"/>
              </w:rPr>
              <w:t xml:space="preserve"> </w:t>
            </w:r>
            <w:r>
              <w:rPr>
                <w:b w:val="0"/>
                <w:bCs w:val="0"/>
                <w:sz w:val="20"/>
                <w:szCs w:val="20"/>
              </w:rPr>
              <w:t xml:space="preserve">- </w:t>
            </w:r>
            <w:r w:rsidRPr="00994181">
              <w:rPr>
                <w:b w:val="0"/>
                <w:bCs w:val="0"/>
                <w:sz w:val="20"/>
                <w:szCs w:val="20"/>
              </w:rPr>
              <w:t xml:space="preserve">c.s.I; director general </w:t>
            </w:r>
            <w:r>
              <w:rPr>
                <w:b w:val="0"/>
                <w:bCs w:val="0"/>
                <w:sz w:val="20"/>
                <w:szCs w:val="20"/>
              </w:rPr>
              <w:t xml:space="preserve">la Muzeul Naţional de Istorie Naturală „Grigore Antipa” </w:t>
            </w:r>
            <w:r w:rsidRPr="00994181">
              <w:rPr>
                <w:b w:val="0"/>
                <w:bCs w:val="0"/>
                <w:sz w:val="20"/>
                <w:szCs w:val="20"/>
              </w:rPr>
              <w:t>(1 nov. 1988 – 22 iulie 2014)</w:t>
            </w:r>
          </w:p>
          <w:p w:rsidR="007806A4" w:rsidRPr="00994181" w:rsidRDefault="007806A4" w:rsidP="00576D68">
            <w:r>
              <w:t xml:space="preserve"> - </w:t>
            </w:r>
            <w:r w:rsidRPr="00994181">
              <w:t xml:space="preserve">c.s.I; director adj., </w:t>
            </w:r>
            <w:r>
              <w:t>(</w:t>
            </w:r>
            <w:r w:rsidRPr="00994181">
              <w:t>1 aprilie 2015</w:t>
            </w:r>
            <w:r>
              <w:t xml:space="preserve"> – 30 iunie 2016)</w:t>
            </w:r>
            <w:r w:rsidRPr="00994181">
              <w:t>, la Institutul de Speologie „Emil Racovita”, Bucuresti</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576D68">
            <w:pPr>
              <w:pStyle w:val="CVSpacer"/>
              <w:numPr>
                <w:ilvl w:val="0"/>
                <w:numId w:val="12"/>
              </w:numPr>
              <w:spacing w:line="276" w:lineRule="auto"/>
              <w:rPr>
                <w:sz w:val="20"/>
                <w:szCs w:val="20"/>
              </w:rPr>
            </w:pPr>
            <w:r>
              <w:rPr>
                <w:sz w:val="20"/>
                <w:szCs w:val="20"/>
              </w:rPr>
              <w:t>De la 1 iulie 2016 – director al Institutului de Biologie, Bucuresti</w:t>
            </w:r>
          </w:p>
        </w:tc>
      </w:tr>
      <w:tr w:rsidR="007806A4" w:rsidRPr="00994181">
        <w:trPr>
          <w:gridAfter w:val="1"/>
          <w:wAfter w:w="15" w:type="dxa"/>
          <w:cantSplit/>
          <w:trHeight w:val="221"/>
        </w:trPr>
        <w:tc>
          <w:tcPr>
            <w:tcW w:w="3420" w:type="dxa"/>
            <w:tcBorders>
              <w:top w:val="nil"/>
              <w:left w:val="nil"/>
              <w:bottom w:val="nil"/>
              <w:right w:val="single" w:sz="2" w:space="0" w:color="000000"/>
            </w:tcBorders>
          </w:tcPr>
          <w:p w:rsidR="007806A4" w:rsidRPr="00994181" w:rsidRDefault="007806A4" w:rsidP="00FE7E9F">
            <w:pPr>
              <w:pStyle w:val="CVHeading1"/>
              <w:spacing w:line="276" w:lineRule="auto"/>
              <w:rPr>
                <w:sz w:val="20"/>
                <w:szCs w:val="20"/>
              </w:rPr>
            </w:pPr>
            <w:r w:rsidRPr="00994181">
              <w:rPr>
                <w:sz w:val="20"/>
                <w:szCs w:val="20"/>
              </w:rPr>
              <w:t>Experienţa profesională</w:t>
            </w:r>
            <w:r>
              <w:rPr>
                <w:sz w:val="20"/>
                <w:szCs w:val="20"/>
              </w:rPr>
              <w:t>]</w:t>
            </w: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55"/>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Spacer"/>
              <w:spacing w:line="276" w:lineRule="auto"/>
              <w:rPr>
                <w:sz w:val="20"/>
                <w:szCs w:val="20"/>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rPr>
                <w:lang w:val="it-IT"/>
              </w:rPr>
            </w:pPr>
            <w:r w:rsidRPr="00994181">
              <w:rPr>
                <w:lang w:val="it-IT"/>
              </w:rPr>
              <w:t xml:space="preserve">  Octombrie 1966 – martie 1969 </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Funcţia sau postul ocupat</w:t>
            </w:r>
          </w:p>
        </w:tc>
        <w:tc>
          <w:tcPr>
            <w:tcW w:w="7110" w:type="dxa"/>
            <w:gridSpan w:val="4"/>
          </w:tcPr>
          <w:p w:rsidR="007806A4" w:rsidRPr="00994181" w:rsidRDefault="007806A4" w:rsidP="00FE7E9F">
            <w:pPr>
              <w:pStyle w:val="CVNormal"/>
              <w:spacing w:line="276" w:lineRule="auto"/>
            </w:pPr>
            <w:r w:rsidRPr="00994181">
              <w:t>Biolog-bacteriolog</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Activităţi şi responsabilităţi principale</w:t>
            </w:r>
          </w:p>
        </w:tc>
        <w:tc>
          <w:tcPr>
            <w:tcW w:w="7110" w:type="dxa"/>
            <w:gridSpan w:val="4"/>
          </w:tcPr>
          <w:p w:rsidR="007806A4" w:rsidRPr="00994181" w:rsidRDefault="007806A4" w:rsidP="00FE7E9F">
            <w:pPr>
              <w:pStyle w:val="CVNormal"/>
              <w:spacing w:line="276" w:lineRule="auto"/>
            </w:pPr>
            <w:r w:rsidRPr="00994181">
              <w:t>Analize laborator şi cercetare ştiinţifică</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Numele şi adresa angajatorului</w:t>
            </w:r>
          </w:p>
        </w:tc>
        <w:tc>
          <w:tcPr>
            <w:tcW w:w="7110" w:type="dxa"/>
            <w:gridSpan w:val="4"/>
          </w:tcPr>
          <w:p w:rsidR="007806A4" w:rsidRPr="00994181" w:rsidRDefault="007806A4" w:rsidP="00FE7E9F">
            <w:pPr>
              <w:pStyle w:val="CVNormal"/>
              <w:spacing w:line="276" w:lineRule="auto"/>
            </w:pPr>
            <w:r w:rsidRPr="00994181">
              <w:t>Spitalul Unificat „Pantelimon”</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Tipul activităţii sau sectorul de activitate</w:t>
            </w:r>
          </w:p>
        </w:tc>
        <w:tc>
          <w:tcPr>
            <w:tcW w:w="7110" w:type="dxa"/>
            <w:gridSpan w:val="4"/>
          </w:tcPr>
          <w:p w:rsidR="007806A4" w:rsidRPr="00994181" w:rsidRDefault="007806A4" w:rsidP="00FE7E9F">
            <w:pPr>
              <w:pStyle w:val="CVNormal"/>
              <w:spacing w:line="276" w:lineRule="auto"/>
            </w:pPr>
            <w:r w:rsidRPr="00994181">
              <w:t>medicale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p>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pPr>
          </w:p>
          <w:p w:rsidR="007806A4" w:rsidRPr="00994181" w:rsidRDefault="007806A4" w:rsidP="00FE7E9F">
            <w:pPr>
              <w:pStyle w:val="CVNormal"/>
              <w:spacing w:line="276" w:lineRule="auto"/>
              <w:ind w:left="0"/>
            </w:pPr>
            <w:r w:rsidRPr="00994181">
              <w:t xml:space="preserve">  Martie 1969 – septembrie 1970 </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 xml:space="preserve">Funcţia sau postul ocupat </w:t>
            </w:r>
          </w:p>
          <w:p w:rsidR="007806A4" w:rsidRPr="00994181" w:rsidRDefault="007806A4" w:rsidP="00FE7E9F">
            <w:pPr>
              <w:pStyle w:val="CVHeading3"/>
              <w:spacing w:line="276" w:lineRule="auto"/>
            </w:pPr>
            <w:r w:rsidRPr="00994181">
              <w:t xml:space="preserve">Activităţi şi responsabilităţi principale </w:t>
            </w:r>
          </w:p>
          <w:p w:rsidR="007806A4" w:rsidRPr="00994181" w:rsidRDefault="007806A4" w:rsidP="00FE7E9F">
            <w:pPr>
              <w:pStyle w:val="CVHeading3"/>
              <w:spacing w:line="276" w:lineRule="auto"/>
            </w:pPr>
            <w:r w:rsidRPr="00994181">
              <w:t xml:space="preserve">Numele şi adresa angajatorului </w:t>
            </w:r>
          </w:p>
          <w:p w:rsidR="007806A4" w:rsidRPr="00994181" w:rsidRDefault="007806A4" w:rsidP="00FE7E9F">
            <w:pPr>
              <w:pStyle w:val="CVHeading3"/>
              <w:spacing w:line="276" w:lineRule="auto"/>
            </w:pPr>
            <w:r w:rsidRPr="00994181">
              <w:t>Tipul activităţii sau sectorul de activitate</w:t>
            </w:r>
          </w:p>
        </w:tc>
        <w:tc>
          <w:tcPr>
            <w:tcW w:w="7110" w:type="dxa"/>
            <w:gridSpan w:val="4"/>
          </w:tcPr>
          <w:p w:rsidR="007806A4" w:rsidRPr="00994181" w:rsidRDefault="007806A4" w:rsidP="00FE7E9F">
            <w:pPr>
              <w:pStyle w:val="CVNormal"/>
              <w:spacing w:line="276" w:lineRule="auto"/>
              <w:ind w:left="0"/>
            </w:pPr>
            <w:r w:rsidRPr="00994181">
              <w:t xml:space="preserve">  Îndrumător-muzeu</w:t>
            </w:r>
          </w:p>
          <w:p w:rsidR="007806A4" w:rsidRPr="00994181" w:rsidRDefault="007806A4" w:rsidP="00FE7E9F">
            <w:pPr>
              <w:pStyle w:val="CVNormal"/>
              <w:spacing w:line="276" w:lineRule="auto"/>
              <w:ind w:left="0"/>
            </w:pPr>
            <w:r w:rsidRPr="00994181">
              <w:t>Cercetare ştiinţifică, Programe educaţionale, activităţi patrimoniale</w:t>
            </w:r>
          </w:p>
          <w:p w:rsidR="007806A4" w:rsidRPr="00994181" w:rsidRDefault="007806A4" w:rsidP="00FE7E9F">
            <w:pPr>
              <w:pStyle w:val="CVNormal"/>
              <w:spacing w:line="276" w:lineRule="auto"/>
              <w:ind w:left="0"/>
            </w:pPr>
            <w:r w:rsidRPr="00994181">
              <w:t>Muzeul Naţional de Istorie Naturală „Grigore Antipa”, Şos. Kiseleff Nr. 1, Sectorul 1 Bucureşti</w:t>
            </w:r>
          </w:p>
          <w:p w:rsidR="007806A4" w:rsidRPr="00994181" w:rsidRDefault="007806A4" w:rsidP="00FE7E9F">
            <w:pPr>
              <w:pStyle w:val="CVNormal"/>
              <w:spacing w:line="276" w:lineRule="auto"/>
              <w:ind w:left="0"/>
            </w:pPr>
            <w:r w:rsidRPr="00994181">
              <w:t>Ştiinţă şi cultură</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p>
        </w:tc>
        <w:tc>
          <w:tcPr>
            <w:tcW w:w="7110" w:type="dxa"/>
            <w:gridSpan w:val="4"/>
          </w:tcPr>
          <w:p w:rsidR="007806A4" w:rsidRPr="00994181" w:rsidRDefault="007806A4" w:rsidP="00FE7E9F">
            <w:pPr>
              <w:pStyle w:val="CVNormal"/>
              <w:spacing w:line="276" w:lineRule="auto"/>
              <w:ind w:left="0"/>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pPr>
            <w:r w:rsidRPr="00994181">
              <w:rPr>
                <w:lang w:val="fr-FR"/>
              </w:rPr>
              <w:t xml:space="preserve"> Septembrie 1970 – august 1972 </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Funcţia sau postul ocupat</w:t>
            </w:r>
          </w:p>
        </w:tc>
        <w:tc>
          <w:tcPr>
            <w:tcW w:w="7110" w:type="dxa"/>
            <w:gridSpan w:val="4"/>
          </w:tcPr>
          <w:p w:rsidR="007806A4" w:rsidRPr="00994181" w:rsidRDefault="007806A4" w:rsidP="00FE7E9F">
            <w:pPr>
              <w:pStyle w:val="CVNormal"/>
              <w:spacing w:line="276" w:lineRule="auto"/>
              <w:ind w:left="0"/>
            </w:pPr>
            <w:r w:rsidRPr="00994181">
              <w:t>Muzeograf</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Activităţi şi responsabilităţi principale</w:t>
            </w:r>
          </w:p>
        </w:tc>
        <w:tc>
          <w:tcPr>
            <w:tcW w:w="7110" w:type="dxa"/>
            <w:gridSpan w:val="4"/>
          </w:tcPr>
          <w:p w:rsidR="007806A4" w:rsidRPr="00994181" w:rsidRDefault="007806A4" w:rsidP="00FE7E9F">
            <w:pPr>
              <w:pStyle w:val="CVNormal"/>
              <w:spacing w:line="276" w:lineRule="auto"/>
              <w:ind w:left="0"/>
            </w:pPr>
            <w:r w:rsidRPr="00994181">
              <w:t>Cercetare ştiinţifică, programe educaţionale, activităţi patrimoniale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Numele şi adresa angajatorului</w:t>
            </w:r>
          </w:p>
        </w:tc>
        <w:tc>
          <w:tcPr>
            <w:tcW w:w="7110" w:type="dxa"/>
            <w:gridSpan w:val="4"/>
          </w:tcPr>
          <w:p w:rsidR="007806A4" w:rsidRPr="00994181" w:rsidRDefault="007806A4" w:rsidP="00FE7E9F">
            <w:pPr>
              <w:pStyle w:val="CVNormal"/>
              <w:spacing w:line="276" w:lineRule="auto"/>
              <w:ind w:left="0"/>
            </w:pPr>
            <w:r w:rsidRPr="00994181">
              <w:t>Muzeul Naţional de Istorie Naturală „Grigore Antipa”, Şos. Kiseleff Nr. 1, Sectorul 1 Bucureşti</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Tipul activităţii sau sectorul de activitate</w:t>
            </w:r>
          </w:p>
        </w:tc>
        <w:tc>
          <w:tcPr>
            <w:tcW w:w="7110" w:type="dxa"/>
            <w:gridSpan w:val="4"/>
          </w:tcPr>
          <w:p w:rsidR="007806A4" w:rsidRPr="00994181" w:rsidRDefault="007806A4" w:rsidP="00FE7E9F">
            <w:pPr>
              <w:pStyle w:val="CVNormal"/>
              <w:spacing w:line="276" w:lineRule="auto"/>
              <w:ind w:left="0"/>
            </w:pPr>
            <w:r w:rsidRPr="00994181">
              <w:t>Ştiinţă şi cultură</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pPr>
            <w:r w:rsidRPr="00994181">
              <w:t>August 1972 – octombrie 1976</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Funcţia sau postul ocupat</w:t>
            </w:r>
          </w:p>
        </w:tc>
        <w:tc>
          <w:tcPr>
            <w:tcW w:w="7110" w:type="dxa"/>
            <w:gridSpan w:val="4"/>
          </w:tcPr>
          <w:p w:rsidR="007806A4" w:rsidRPr="00994181" w:rsidRDefault="007806A4" w:rsidP="00FE7E9F">
            <w:pPr>
              <w:pStyle w:val="CVNormal"/>
              <w:spacing w:line="276" w:lineRule="auto"/>
              <w:ind w:left="0"/>
            </w:pPr>
            <w:r w:rsidRPr="00994181">
              <w:t>Muzeograf principal</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Activităţi şi responsabilităţi principale</w:t>
            </w:r>
          </w:p>
        </w:tc>
        <w:tc>
          <w:tcPr>
            <w:tcW w:w="7110" w:type="dxa"/>
            <w:gridSpan w:val="4"/>
          </w:tcPr>
          <w:p w:rsidR="007806A4" w:rsidRPr="00994181" w:rsidRDefault="007806A4" w:rsidP="00FE7E9F">
            <w:pPr>
              <w:pStyle w:val="CVNormal"/>
              <w:spacing w:line="276" w:lineRule="auto"/>
              <w:ind w:left="0"/>
            </w:pPr>
            <w:r w:rsidRPr="00994181">
              <w:t>Cercetare ştiinţifică, programe educaţionale, activităţi patrimoniale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Numele şi adresa angajatorului</w:t>
            </w:r>
          </w:p>
        </w:tc>
        <w:tc>
          <w:tcPr>
            <w:tcW w:w="7110" w:type="dxa"/>
            <w:gridSpan w:val="4"/>
          </w:tcPr>
          <w:p w:rsidR="007806A4" w:rsidRPr="00994181" w:rsidRDefault="007806A4" w:rsidP="00FE7E9F">
            <w:pPr>
              <w:pStyle w:val="CVNormal"/>
              <w:spacing w:line="276" w:lineRule="auto"/>
              <w:ind w:left="0"/>
            </w:pPr>
            <w:r w:rsidRPr="00994181">
              <w:t>Muzeul Naţional de I\Istorie Naturală „Grigore Antipa”, Şos. Kiselelff Nr. 1, Sectorul 1 Bucureşti</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Tipul activităţii sau sectorul de activitate</w:t>
            </w:r>
          </w:p>
        </w:tc>
        <w:tc>
          <w:tcPr>
            <w:tcW w:w="7110" w:type="dxa"/>
            <w:gridSpan w:val="4"/>
          </w:tcPr>
          <w:p w:rsidR="007806A4" w:rsidRPr="00994181" w:rsidRDefault="007806A4" w:rsidP="00FE7E9F">
            <w:pPr>
              <w:pStyle w:val="CVNormal"/>
              <w:spacing w:line="276" w:lineRule="auto"/>
              <w:ind w:left="0"/>
            </w:pPr>
            <w:r w:rsidRPr="00994181">
              <w:t>Ştiinţă şi cultură</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pPr>
            <w:r w:rsidRPr="00994181">
              <w:t>Octombrie 1976 – octombrie 1988</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Funcţia sau postul ocupat</w:t>
            </w:r>
          </w:p>
        </w:tc>
        <w:tc>
          <w:tcPr>
            <w:tcW w:w="7110" w:type="dxa"/>
            <w:gridSpan w:val="4"/>
          </w:tcPr>
          <w:p w:rsidR="007806A4" w:rsidRPr="00994181" w:rsidRDefault="007806A4" w:rsidP="00FE7E9F">
            <w:pPr>
              <w:pStyle w:val="CVNormal"/>
              <w:spacing w:line="276" w:lineRule="auto"/>
              <w:ind w:left="0"/>
            </w:pPr>
            <w:r w:rsidRPr="00994181">
              <w:t>Şef Secţie Restaurare şi Vertebrate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Activităţi şi responsabilităţi principale</w:t>
            </w:r>
          </w:p>
        </w:tc>
        <w:tc>
          <w:tcPr>
            <w:tcW w:w="7110" w:type="dxa"/>
            <w:gridSpan w:val="4"/>
          </w:tcPr>
          <w:p w:rsidR="007806A4" w:rsidRPr="00994181" w:rsidRDefault="007806A4" w:rsidP="00FE7E9F">
            <w:pPr>
              <w:pStyle w:val="CVNormal"/>
              <w:spacing w:line="276" w:lineRule="auto"/>
              <w:ind w:left="0"/>
            </w:pPr>
            <w:r w:rsidRPr="00994181">
              <w:t>Cercetare ştiinţifică, programe educaţionale, activităţi patrimoniale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Numele şi adresa angajatorului</w:t>
            </w:r>
          </w:p>
        </w:tc>
        <w:tc>
          <w:tcPr>
            <w:tcW w:w="7110" w:type="dxa"/>
            <w:gridSpan w:val="4"/>
          </w:tcPr>
          <w:p w:rsidR="007806A4" w:rsidRPr="00994181" w:rsidRDefault="007806A4" w:rsidP="00FE7E9F">
            <w:pPr>
              <w:pStyle w:val="CVNormal"/>
              <w:spacing w:line="276" w:lineRule="auto"/>
              <w:ind w:left="0"/>
            </w:pPr>
            <w:r w:rsidRPr="00994181">
              <w:t>Muzeul Naţional de Istorie Naturală „Grigore Antipa”, Şos . Kiseleff Nr. 1, Sectorul 1 Bucureşti</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Tipul activităţii sau sectorul de activitate</w:t>
            </w:r>
          </w:p>
        </w:tc>
        <w:tc>
          <w:tcPr>
            <w:tcW w:w="7110" w:type="dxa"/>
            <w:gridSpan w:val="4"/>
          </w:tcPr>
          <w:p w:rsidR="007806A4" w:rsidRPr="00994181" w:rsidRDefault="007806A4" w:rsidP="00FE7E9F">
            <w:pPr>
              <w:pStyle w:val="paragraph"/>
              <w:spacing w:before="0" w:beforeAutospacing="0" w:after="0" w:afterAutospacing="0" w:line="276" w:lineRule="auto"/>
              <w:rPr>
                <w:rFonts w:ascii="Arial Narrow" w:hAnsi="Arial Narrow" w:cs="Arial Narrow"/>
              </w:rPr>
            </w:pPr>
            <w:r w:rsidRPr="00994181">
              <w:rPr>
                <w:rFonts w:ascii="Arial Narrow" w:hAnsi="Arial Narrow" w:cs="Arial Narrow"/>
              </w:rPr>
              <w:t>Ştiinţă, cultură, patrimoniu</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pPr>
            <w:r w:rsidRPr="00994181">
              <w:t>Noiembrie 1988 – septembrie 1990</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Funcţia sau postul ocupat</w:t>
            </w:r>
          </w:p>
        </w:tc>
        <w:tc>
          <w:tcPr>
            <w:tcW w:w="7110" w:type="dxa"/>
            <w:gridSpan w:val="4"/>
          </w:tcPr>
          <w:p w:rsidR="007806A4" w:rsidRPr="00994181" w:rsidRDefault="007806A4" w:rsidP="00FE7E9F">
            <w:pPr>
              <w:pStyle w:val="CVNormal"/>
              <w:spacing w:line="276" w:lineRule="auto"/>
              <w:ind w:left="0"/>
            </w:pPr>
            <w:r w:rsidRPr="00994181">
              <w:t>Director muzeu, cu delegaţie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Activităţi şi responsabilităţi principale</w:t>
            </w:r>
          </w:p>
        </w:tc>
        <w:tc>
          <w:tcPr>
            <w:tcW w:w="7110" w:type="dxa"/>
            <w:gridSpan w:val="4"/>
          </w:tcPr>
          <w:p w:rsidR="007806A4" w:rsidRPr="00994181" w:rsidRDefault="007806A4" w:rsidP="00FE7E9F">
            <w:pPr>
              <w:pStyle w:val="CVNormal"/>
              <w:spacing w:line="276" w:lineRule="auto"/>
              <w:ind w:left="0"/>
            </w:pPr>
            <w:r w:rsidRPr="00994181">
              <w:t>Managementul instituţiei de ştiinţă şi cultură; cercetări ştiinţifice – biodiversitate faunistică</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Numele şi adresa angajatorului</w:t>
            </w:r>
          </w:p>
        </w:tc>
        <w:tc>
          <w:tcPr>
            <w:tcW w:w="7110" w:type="dxa"/>
            <w:gridSpan w:val="4"/>
          </w:tcPr>
          <w:p w:rsidR="007806A4" w:rsidRPr="00994181" w:rsidRDefault="007806A4" w:rsidP="00FE7E9F">
            <w:pPr>
              <w:pStyle w:val="CVNormal"/>
              <w:spacing w:line="276" w:lineRule="auto"/>
              <w:ind w:left="0"/>
            </w:pPr>
            <w:r w:rsidRPr="00994181">
              <w:t>Ministerul Învăţământului şi Ştiinţei, pentru Muzeul „Gr.Antipa”, Kiselelff Nr. 1, Sectorul 1</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lastRenderedPageBreak/>
              <w:t>Tipul activităţii sau sectorul de activitate</w:t>
            </w:r>
          </w:p>
          <w:p w:rsidR="007806A4" w:rsidRPr="00994181" w:rsidRDefault="007806A4" w:rsidP="00FE7E9F">
            <w:pPr>
              <w:spacing w:line="276" w:lineRule="auto"/>
              <w:jc w:val="right"/>
            </w:pPr>
            <w:r w:rsidRPr="00994181">
              <w:t xml:space="preserve">                                                Perioada</w:t>
            </w:r>
          </w:p>
          <w:p w:rsidR="007806A4" w:rsidRPr="00994181" w:rsidRDefault="007806A4" w:rsidP="00FE7E9F">
            <w:pPr>
              <w:spacing w:line="276" w:lineRule="auto"/>
              <w:jc w:val="right"/>
            </w:pPr>
            <w:r w:rsidRPr="00994181">
              <w:t xml:space="preserve">                      Funcţia sau postul ocupat</w:t>
            </w:r>
          </w:p>
          <w:p w:rsidR="007806A4" w:rsidRPr="00994181" w:rsidRDefault="007806A4" w:rsidP="00FE7E9F">
            <w:pPr>
              <w:spacing w:line="276" w:lineRule="auto"/>
              <w:jc w:val="right"/>
            </w:pPr>
            <w:r w:rsidRPr="00994181">
              <w:t xml:space="preserve">     Activităţi şi responsabilităţi principale</w:t>
            </w:r>
          </w:p>
          <w:p w:rsidR="007806A4" w:rsidRPr="00994181" w:rsidRDefault="007806A4" w:rsidP="00FE7E9F">
            <w:pPr>
              <w:spacing w:line="276" w:lineRule="auto"/>
              <w:jc w:val="right"/>
            </w:pPr>
            <w:r w:rsidRPr="00994181">
              <w:t xml:space="preserve">              Numele şi adresa angajatorului</w:t>
            </w:r>
          </w:p>
          <w:p w:rsidR="007806A4" w:rsidRPr="00994181" w:rsidRDefault="007806A4" w:rsidP="00FE7E9F">
            <w:pPr>
              <w:pStyle w:val="CVHeading3"/>
              <w:spacing w:line="276" w:lineRule="auto"/>
            </w:pPr>
            <w:r w:rsidRPr="00994181">
              <w:t>Tipul activităţii sau sectorul de activitate</w:t>
            </w:r>
          </w:p>
          <w:p w:rsidR="007806A4" w:rsidRPr="00994181" w:rsidRDefault="007806A4" w:rsidP="00FE7E9F">
            <w:pPr>
              <w:spacing w:line="276" w:lineRule="auto"/>
              <w:jc w:val="right"/>
            </w:pPr>
            <w:r w:rsidRPr="00994181">
              <w:t xml:space="preserve">                                                 Perioada</w:t>
            </w:r>
          </w:p>
          <w:p w:rsidR="007806A4" w:rsidRPr="00994181" w:rsidRDefault="007806A4" w:rsidP="00FE7E9F">
            <w:pPr>
              <w:spacing w:line="276" w:lineRule="auto"/>
              <w:jc w:val="right"/>
            </w:pPr>
            <w:r w:rsidRPr="00994181">
              <w:t xml:space="preserve">                       Funcţia sau postul ocupat</w:t>
            </w:r>
          </w:p>
          <w:p w:rsidR="007806A4" w:rsidRPr="00994181" w:rsidRDefault="007806A4" w:rsidP="00FE7E9F">
            <w:pPr>
              <w:spacing w:line="276" w:lineRule="auto"/>
              <w:jc w:val="right"/>
            </w:pPr>
            <w:r w:rsidRPr="00994181">
              <w:t xml:space="preserve">      Activităţi şi responsabilităţi principale       </w:t>
            </w:r>
          </w:p>
          <w:p w:rsidR="007806A4" w:rsidRPr="00994181" w:rsidRDefault="007806A4" w:rsidP="00FE7E9F">
            <w:pPr>
              <w:spacing w:line="276" w:lineRule="auto"/>
              <w:jc w:val="right"/>
            </w:pPr>
            <w:r w:rsidRPr="00994181">
              <w:t xml:space="preserve">              Numele şi adresa angajatorului Tipul activităţii sau sectorul de activitate</w:t>
            </w:r>
          </w:p>
          <w:p w:rsidR="007806A4" w:rsidRPr="00994181" w:rsidRDefault="007806A4" w:rsidP="00FE7E9F">
            <w:pPr>
              <w:spacing w:line="276" w:lineRule="auto"/>
              <w:jc w:val="right"/>
            </w:pPr>
          </w:p>
          <w:p w:rsidR="007806A4" w:rsidRPr="00994181" w:rsidRDefault="007806A4" w:rsidP="00FE7E9F">
            <w:pPr>
              <w:spacing w:line="276" w:lineRule="auto"/>
              <w:jc w:val="right"/>
            </w:pPr>
            <w:r w:rsidRPr="00994181">
              <w:t xml:space="preserve">                                                 Perioada</w:t>
            </w:r>
          </w:p>
          <w:p w:rsidR="007806A4" w:rsidRPr="00994181" w:rsidRDefault="007806A4" w:rsidP="00FE7E9F">
            <w:pPr>
              <w:spacing w:line="276" w:lineRule="auto"/>
              <w:jc w:val="right"/>
            </w:pPr>
            <w:r w:rsidRPr="00994181">
              <w:t xml:space="preserve">                       Funcţia sau postul ocupat</w:t>
            </w:r>
          </w:p>
          <w:p w:rsidR="007806A4" w:rsidRPr="00994181" w:rsidRDefault="007806A4" w:rsidP="00FE7E9F">
            <w:pPr>
              <w:spacing w:line="276" w:lineRule="auto"/>
              <w:jc w:val="right"/>
            </w:pPr>
            <w:r w:rsidRPr="00994181">
              <w:t xml:space="preserve">      Activităţi şi responsabilităţi principale</w:t>
            </w:r>
          </w:p>
          <w:p w:rsidR="007806A4" w:rsidRPr="00994181" w:rsidRDefault="007806A4" w:rsidP="00FE7E9F">
            <w:pPr>
              <w:spacing w:line="276" w:lineRule="auto"/>
              <w:jc w:val="right"/>
            </w:pPr>
            <w:r w:rsidRPr="00994181">
              <w:t xml:space="preserve">                Numele şi adresa angajatorului</w:t>
            </w:r>
          </w:p>
          <w:p w:rsidR="007806A4" w:rsidRPr="00994181" w:rsidRDefault="007806A4" w:rsidP="00FE7E9F">
            <w:pPr>
              <w:pStyle w:val="CVHeading3"/>
              <w:spacing w:line="276" w:lineRule="auto"/>
            </w:pPr>
            <w:r w:rsidRPr="00994181">
              <w:t>Tipul activităţii sau sectorul de activitate</w:t>
            </w:r>
          </w:p>
          <w:p w:rsidR="007806A4" w:rsidRPr="00994181" w:rsidRDefault="007806A4" w:rsidP="00FE7E9F">
            <w:pPr>
              <w:spacing w:line="276" w:lineRule="auto"/>
              <w:jc w:val="right"/>
            </w:pPr>
          </w:p>
          <w:p w:rsidR="007806A4" w:rsidRPr="00994181" w:rsidRDefault="007806A4" w:rsidP="00FE7E9F">
            <w:pPr>
              <w:spacing w:line="276" w:lineRule="auto"/>
              <w:jc w:val="right"/>
            </w:pPr>
          </w:p>
          <w:p w:rsidR="007806A4" w:rsidRPr="00994181" w:rsidRDefault="007806A4" w:rsidP="00FE7E9F">
            <w:pPr>
              <w:spacing w:line="276" w:lineRule="auto"/>
              <w:jc w:val="right"/>
            </w:pPr>
            <w:r w:rsidRPr="00994181">
              <w:t xml:space="preserve"> Perioada</w:t>
            </w:r>
          </w:p>
          <w:p w:rsidR="007806A4" w:rsidRPr="00994181" w:rsidRDefault="007806A4" w:rsidP="00FE7E9F">
            <w:pPr>
              <w:spacing w:line="276" w:lineRule="auto"/>
              <w:jc w:val="right"/>
            </w:pPr>
            <w:r w:rsidRPr="00994181">
              <w:t xml:space="preserve">                    Funcţia sau postul ocupat</w:t>
            </w:r>
          </w:p>
          <w:p w:rsidR="007806A4" w:rsidRPr="00994181" w:rsidRDefault="007806A4" w:rsidP="00FE7E9F">
            <w:pPr>
              <w:spacing w:line="276" w:lineRule="auto"/>
              <w:jc w:val="right"/>
            </w:pPr>
            <w:r w:rsidRPr="00994181">
              <w:t xml:space="preserve">      Activităţi şi responsabilităţi principale</w:t>
            </w:r>
          </w:p>
          <w:p w:rsidR="007806A4" w:rsidRPr="00994181" w:rsidRDefault="007806A4" w:rsidP="00FE7E9F">
            <w:pPr>
              <w:spacing w:line="276" w:lineRule="auto"/>
              <w:jc w:val="right"/>
            </w:pPr>
            <w:r w:rsidRPr="00994181">
              <w:t xml:space="preserve">            Numele şi adresa angajatorului</w:t>
            </w:r>
          </w:p>
          <w:p w:rsidR="007806A4" w:rsidRPr="00994181" w:rsidRDefault="007806A4" w:rsidP="00FE7E9F">
            <w:pPr>
              <w:pStyle w:val="CVHeading3"/>
              <w:spacing w:line="276" w:lineRule="auto"/>
            </w:pPr>
            <w:r w:rsidRPr="00994181">
              <w:t>Tipul activităţii sau sectorul de activitate</w:t>
            </w:r>
          </w:p>
          <w:p w:rsidR="007806A4" w:rsidRPr="00994181" w:rsidRDefault="007806A4" w:rsidP="00FE7E9F">
            <w:pPr>
              <w:pStyle w:val="CVHeading3"/>
              <w:spacing w:line="276" w:lineRule="auto"/>
            </w:pPr>
          </w:p>
        </w:tc>
        <w:tc>
          <w:tcPr>
            <w:tcW w:w="7110" w:type="dxa"/>
            <w:gridSpan w:val="4"/>
          </w:tcPr>
          <w:p w:rsidR="007806A4" w:rsidRPr="00994181" w:rsidRDefault="007806A4" w:rsidP="00FE7E9F">
            <w:pPr>
              <w:pStyle w:val="CVNormal"/>
              <w:spacing w:line="276" w:lineRule="auto"/>
              <w:ind w:left="0"/>
            </w:pPr>
            <w:r w:rsidRPr="00994181">
              <w:t>Ştiinţă, cultură, patrimoniu</w:t>
            </w:r>
          </w:p>
          <w:p w:rsidR="007806A4" w:rsidRPr="00994181" w:rsidRDefault="007806A4" w:rsidP="00FE7E9F">
            <w:pPr>
              <w:pStyle w:val="CVNormal"/>
              <w:spacing w:line="276" w:lineRule="auto"/>
              <w:ind w:left="0"/>
            </w:pPr>
            <w:r w:rsidRPr="00994181">
              <w:t xml:space="preserve">Octombrie 1990 – august 2007 </w:t>
            </w:r>
          </w:p>
          <w:p w:rsidR="007806A4" w:rsidRPr="00994181" w:rsidRDefault="007806A4" w:rsidP="00FE7E9F">
            <w:pPr>
              <w:pStyle w:val="CVNormal"/>
              <w:spacing w:line="276" w:lineRule="auto"/>
              <w:ind w:left="0"/>
            </w:pPr>
            <w:r w:rsidRPr="00994181">
              <w:t xml:space="preserve">Director titular Muzeul „Gr. Antipa” (Ordinul MÎŞ Nr. 5726/01.10.1990) </w:t>
            </w:r>
          </w:p>
          <w:p w:rsidR="007806A4" w:rsidRPr="00994181" w:rsidRDefault="007806A4" w:rsidP="00FE7E9F">
            <w:pPr>
              <w:pStyle w:val="CVNormal"/>
              <w:spacing w:line="276" w:lineRule="auto"/>
              <w:ind w:left="0"/>
            </w:pPr>
            <w:r w:rsidRPr="00994181">
              <w:t>Management instituţie şi cercetări zoologice</w:t>
            </w:r>
          </w:p>
          <w:p w:rsidR="007806A4" w:rsidRPr="00994181" w:rsidRDefault="007806A4" w:rsidP="00FE7E9F">
            <w:pPr>
              <w:pStyle w:val="CVNormal"/>
              <w:spacing w:line="276" w:lineRule="auto"/>
              <w:ind w:left="0"/>
            </w:pPr>
            <w:r w:rsidRPr="00994181">
              <w:t>Ministerul Educaţiei şi Cercetării, pentru Muzeul „Gr. Antipa”, Şos. Kiselelff nr. 1, Sectorul 1</w:t>
            </w:r>
          </w:p>
          <w:p w:rsidR="007806A4" w:rsidRPr="00994181" w:rsidRDefault="007806A4" w:rsidP="00FE7E9F">
            <w:pPr>
              <w:pStyle w:val="CVNormal"/>
              <w:spacing w:line="276" w:lineRule="auto"/>
              <w:ind w:left="0"/>
            </w:pPr>
            <w:r w:rsidRPr="00994181">
              <w:t>Ştiinţă, cultură, patrimoniu</w:t>
            </w:r>
          </w:p>
          <w:p w:rsidR="007806A4" w:rsidRPr="00994181" w:rsidRDefault="007806A4" w:rsidP="00FE7E9F">
            <w:pPr>
              <w:pStyle w:val="CVNormal"/>
              <w:spacing w:line="276" w:lineRule="auto"/>
              <w:ind w:left="0"/>
            </w:pPr>
            <w:r w:rsidRPr="00994181">
              <w:t>Martie 1995 – martie 2000</w:t>
            </w:r>
          </w:p>
          <w:p w:rsidR="007806A4" w:rsidRPr="00994181" w:rsidRDefault="007806A4" w:rsidP="00FE7E9F">
            <w:pPr>
              <w:pStyle w:val="CVNormal"/>
              <w:spacing w:line="276" w:lineRule="auto"/>
              <w:ind w:left="0"/>
            </w:pPr>
            <w:r w:rsidRPr="00994181">
              <w:t>Cercetător principal I în Facultatea de Biologie - colectivul cercetare citogenetică moleculară</w:t>
            </w:r>
          </w:p>
          <w:p w:rsidR="007806A4" w:rsidRPr="00994181" w:rsidRDefault="007806A4" w:rsidP="00FE7E9F">
            <w:pPr>
              <w:pStyle w:val="CVNormal"/>
              <w:spacing w:line="276" w:lineRule="auto"/>
              <w:ind w:left="0"/>
            </w:pPr>
            <w:r w:rsidRPr="00994181">
              <w:t>Colectări, preparări şi conservări de material biologic pentru cercetare ştiinţifică.</w:t>
            </w:r>
          </w:p>
          <w:p w:rsidR="007806A4" w:rsidRPr="00994181" w:rsidRDefault="007806A4" w:rsidP="00FE7E9F">
            <w:pPr>
              <w:pStyle w:val="CVNormal"/>
              <w:spacing w:line="276" w:lineRule="auto"/>
              <w:ind w:left="0"/>
            </w:pPr>
            <w:r w:rsidRPr="00994181">
              <w:t>Universitatea Bucureşti (Decizia Rectorului, Nr. 820/27.03.1995)</w:t>
            </w:r>
          </w:p>
          <w:p w:rsidR="007806A4" w:rsidRPr="00994181" w:rsidRDefault="007806A4" w:rsidP="00FE7E9F">
            <w:pPr>
              <w:pStyle w:val="CVNormal"/>
              <w:spacing w:line="276" w:lineRule="auto"/>
              <w:ind w:left="0"/>
            </w:pPr>
            <w:r w:rsidRPr="00994181">
              <w:t>Cercetare ştiinţifică</w:t>
            </w:r>
          </w:p>
          <w:p w:rsidR="007806A4" w:rsidRPr="00994181" w:rsidRDefault="007806A4" w:rsidP="00FE7E9F">
            <w:pPr>
              <w:pStyle w:val="CVNormal"/>
              <w:spacing w:line="276" w:lineRule="auto"/>
              <w:ind w:left="0"/>
            </w:pPr>
          </w:p>
          <w:p w:rsidR="007806A4" w:rsidRPr="00994181" w:rsidRDefault="007806A4" w:rsidP="00FE7E9F">
            <w:pPr>
              <w:pStyle w:val="CVNormal"/>
              <w:spacing w:line="276" w:lineRule="auto"/>
              <w:ind w:left="0"/>
            </w:pPr>
            <w:r w:rsidRPr="00994181">
              <w:t>Februarie 1994 – martie 2005</w:t>
            </w:r>
          </w:p>
          <w:p w:rsidR="007806A4" w:rsidRPr="00994181" w:rsidRDefault="007806A4" w:rsidP="00FE7E9F">
            <w:pPr>
              <w:pStyle w:val="CVNormal"/>
              <w:spacing w:line="276" w:lineRule="auto"/>
              <w:ind w:left="0"/>
            </w:pPr>
            <w:r w:rsidRPr="00994181">
              <w:t>Membru al Comisiei Naţionale a Muzeelor şi Colecţiilor din Ministerul Culturii</w:t>
            </w:r>
          </w:p>
          <w:p w:rsidR="007806A4" w:rsidRPr="00994181" w:rsidRDefault="007806A4" w:rsidP="00FE7E9F">
            <w:pPr>
              <w:pStyle w:val="CVNormal"/>
              <w:spacing w:line="276" w:lineRule="auto"/>
              <w:ind w:left="0"/>
            </w:pPr>
            <w:r w:rsidRPr="00994181">
              <w:t>Analize şi decizii în muzee, privind respectarea  Patrimoniului cultural naţional mobil.(din anul 2000 - Legea 182/2000 a patrimoniului mobil).</w:t>
            </w:r>
          </w:p>
          <w:p w:rsidR="007806A4" w:rsidRPr="00994181" w:rsidRDefault="007806A4" w:rsidP="00FE7E9F">
            <w:pPr>
              <w:pStyle w:val="CVNormal"/>
              <w:spacing w:line="276" w:lineRule="auto"/>
              <w:ind w:left="0"/>
            </w:pPr>
            <w:r w:rsidRPr="00994181">
              <w:t>Ministerul Culturii si Cultelor (MCC) - Ord. Nr. 2006/07.02.2001 - Şos. Kiseleff Nr. 30, Sectorul 1  Bucureşti - Expoziţii muzeale, reprezentări, legislaţie în domeniu</w:t>
            </w:r>
          </w:p>
          <w:p w:rsidR="007806A4" w:rsidRPr="00994181" w:rsidRDefault="007806A4" w:rsidP="00FE7E9F">
            <w:pPr>
              <w:pStyle w:val="CVNormal"/>
              <w:spacing w:line="276" w:lineRule="auto"/>
              <w:ind w:left="0"/>
            </w:pPr>
            <w:r w:rsidRPr="00994181">
              <w:t xml:space="preserve"> august 2007 – 2014 </w:t>
            </w:r>
          </w:p>
          <w:p w:rsidR="007806A4" w:rsidRPr="00994181" w:rsidRDefault="007806A4" w:rsidP="00FE7E9F">
            <w:pPr>
              <w:pStyle w:val="CVNormal"/>
              <w:spacing w:line="276" w:lineRule="auto"/>
              <w:ind w:left="0"/>
            </w:pPr>
            <w:r w:rsidRPr="00994181">
              <w:t>Director general muzeu (Ord. MCC Nr. 593/15.08.2007 şi Ord. MCPN Nr.  2010</w:t>
            </w:r>
          </w:p>
          <w:p w:rsidR="007806A4" w:rsidRPr="00994181" w:rsidRDefault="007806A4" w:rsidP="00FE7E9F">
            <w:pPr>
              <w:pStyle w:val="CVNormal"/>
              <w:spacing w:line="276" w:lineRule="auto"/>
              <w:ind w:left="0"/>
            </w:pPr>
            <w:r w:rsidRPr="00994181">
              <w:t>Management instituţie şi cercetări zoologice</w:t>
            </w:r>
          </w:p>
          <w:p w:rsidR="007806A4" w:rsidRPr="00994181" w:rsidRDefault="007806A4" w:rsidP="00FE7E9F">
            <w:pPr>
              <w:pStyle w:val="CVNormal"/>
              <w:spacing w:line="276" w:lineRule="auto"/>
              <w:ind w:left="0"/>
            </w:pPr>
            <w:r w:rsidRPr="00994181">
              <w:t>Ministerul Culturii şi Cultelor, pentru Muzeul „Gr. Antipa”, Şos. Kiseleff Nr. 1 , Sectorul 1 Bucureşti</w:t>
            </w:r>
          </w:p>
          <w:p w:rsidR="007806A4" w:rsidRPr="00994181" w:rsidRDefault="007806A4" w:rsidP="00FE7E9F">
            <w:pPr>
              <w:pStyle w:val="CVNormal"/>
              <w:spacing w:line="276" w:lineRule="auto"/>
              <w:ind w:left="0"/>
            </w:pPr>
            <w:r w:rsidRPr="00994181">
              <w:t>Ştiinţă, cultură, patrimoniu</w:t>
            </w:r>
          </w:p>
          <w:p w:rsidR="007806A4" w:rsidRPr="00994181" w:rsidRDefault="007806A4" w:rsidP="00FE7E9F">
            <w:pPr>
              <w:pStyle w:val="CVNormal"/>
              <w:spacing w:line="276" w:lineRule="auto"/>
              <w:ind w:left="0"/>
            </w:pPr>
            <w:r w:rsidRPr="00994181">
              <w:t>Din aprilie 2015 - director adjunct la Institutul de Sperologie „Emil Racoviţă” al Academiei Române.</w:t>
            </w:r>
          </w:p>
          <w:p w:rsidR="007806A4" w:rsidRPr="00994181" w:rsidRDefault="007806A4" w:rsidP="00FE7E9F">
            <w:pPr>
              <w:pStyle w:val="CVNormal"/>
              <w:spacing w:line="276" w:lineRule="auto"/>
              <w:ind w:left="0"/>
            </w:pPr>
          </w:p>
        </w:tc>
      </w:tr>
      <w:tr w:rsidR="007806A4" w:rsidRPr="00994181">
        <w:trPr>
          <w:gridAfter w:val="1"/>
          <w:wAfter w:w="15" w:type="dxa"/>
          <w:cantSplit/>
          <w:trHeight w:val="1310"/>
        </w:trPr>
        <w:tc>
          <w:tcPr>
            <w:tcW w:w="3420" w:type="dxa"/>
            <w:tcBorders>
              <w:top w:val="nil"/>
              <w:left w:val="nil"/>
              <w:bottom w:val="nil"/>
              <w:right w:val="single" w:sz="2" w:space="0" w:color="000000"/>
            </w:tcBorders>
          </w:tcPr>
          <w:p w:rsidR="007806A4" w:rsidRPr="00994181" w:rsidRDefault="007806A4" w:rsidP="00FE7E9F">
            <w:pPr>
              <w:spacing w:line="276" w:lineRule="auto"/>
            </w:pPr>
          </w:p>
          <w:p w:rsidR="007806A4" w:rsidRPr="00994181" w:rsidRDefault="007806A4" w:rsidP="00FE7E9F">
            <w:pPr>
              <w:spacing w:line="276" w:lineRule="auto"/>
              <w:rPr>
                <w:b/>
                <w:bCs/>
              </w:rPr>
            </w:pPr>
            <w:r w:rsidRPr="00994181">
              <w:rPr>
                <w:b/>
                <w:bCs/>
              </w:rPr>
              <w:t>Educaţie şi formare</w:t>
            </w:r>
          </w:p>
          <w:p w:rsidR="007806A4" w:rsidRPr="00994181" w:rsidRDefault="007806A4" w:rsidP="00FE7E9F">
            <w:pPr>
              <w:spacing w:line="276" w:lineRule="auto"/>
            </w:pPr>
            <w:r w:rsidRPr="00994181">
              <w:t xml:space="preserve">                                                 Perioada</w:t>
            </w:r>
          </w:p>
          <w:p w:rsidR="007806A4" w:rsidRPr="00994181" w:rsidRDefault="007806A4" w:rsidP="00FE7E9F">
            <w:pPr>
              <w:spacing w:line="276" w:lineRule="auto"/>
            </w:pPr>
            <w:r w:rsidRPr="00994181">
              <w:t xml:space="preserve">                      Calificare/diploma obţinută</w:t>
            </w:r>
          </w:p>
        </w:tc>
        <w:tc>
          <w:tcPr>
            <w:tcW w:w="7110" w:type="dxa"/>
            <w:gridSpan w:val="4"/>
          </w:tcPr>
          <w:p w:rsidR="007806A4" w:rsidRPr="00994181" w:rsidRDefault="007806A4" w:rsidP="00FE7E9F">
            <w:pPr>
              <w:pStyle w:val="CVNormal"/>
              <w:spacing w:line="276" w:lineRule="auto"/>
              <w:ind w:left="0"/>
            </w:pPr>
            <w:r w:rsidRPr="00994181">
              <w:t>1961 - 1966</w:t>
            </w:r>
          </w:p>
          <w:p w:rsidR="007806A4" w:rsidRPr="00994181" w:rsidRDefault="007806A4" w:rsidP="00FE7E9F">
            <w:pPr>
              <w:pStyle w:val="CVNormal"/>
              <w:spacing w:line="276" w:lineRule="auto"/>
              <w:ind w:left="0"/>
            </w:pPr>
            <w:r w:rsidRPr="00994181">
              <w:t>Diplomat universitar (Nr. 204140/25.10.1966)</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Disciplinele principale studiate / competenţe profesionale dobândite</w:t>
            </w:r>
          </w:p>
        </w:tc>
        <w:tc>
          <w:tcPr>
            <w:tcW w:w="7110" w:type="dxa"/>
            <w:gridSpan w:val="4"/>
          </w:tcPr>
          <w:p w:rsidR="007806A4" w:rsidRPr="00994181" w:rsidRDefault="007806A4" w:rsidP="00FE7E9F">
            <w:pPr>
              <w:pStyle w:val="CVNormal"/>
              <w:spacing w:line="276" w:lineRule="auto"/>
              <w:ind w:left="0"/>
            </w:pPr>
            <w:r w:rsidRPr="00994181">
              <w:t>Biolog – Zoolog (Zoologie, Botanică, Anatomie, Paleontologie, Fiziologie, Microbiologie, Zoogeografie, Ecologie, Fizică generală, Chimie generală, Biofizică, Biochimie, Genetică, Antropologie)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r w:rsidRPr="00994181">
              <w:t>Numele şi tipul instituţiei de învăţământ / furnizorului de formare</w:t>
            </w:r>
          </w:p>
          <w:p w:rsidR="007806A4" w:rsidRPr="00994181" w:rsidRDefault="007806A4" w:rsidP="00FE7E9F">
            <w:pPr>
              <w:spacing w:line="276" w:lineRule="auto"/>
            </w:pPr>
          </w:p>
        </w:tc>
        <w:tc>
          <w:tcPr>
            <w:tcW w:w="7110" w:type="dxa"/>
            <w:gridSpan w:val="4"/>
          </w:tcPr>
          <w:p w:rsidR="007806A4" w:rsidRPr="00994181" w:rsidRDefault="007806A4" w:rsidP="00FE7E9F">
            <w:pPr>
              <w:pStyle w:val="CVNormal"/>
              <w:spacing w:line="276" w:lineRule="auto"/>
              <w:ind w:left="0"/>
            </w:pPr>
            <w:r w:rsidRPr="00994181">
              <w:t>Universitatea „Al. Ioan Cuza” din Iaşi, Facultatea de Biologie-Geografie, Secţia Biologie – Zoologie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FirstLine"/>
              <w:spacing w:before="0" w:line="276" w:lineRule="auto"/>
            </w:pPr>
            <w:r w:rsidRPr="00994181">
              <w:t>Perioada</w:t>
            </w:r>
          </w:p>
        </w:tc>
        <w:tc>
          <w:tcPr>
            <w:tcW w:w="7110" w:type="dxa"/>
            <w:gridSpan w:val="4"/>
          </w:tcPr>
          <w:p w:rsidR="007806A4" w:rsidRPr="00994181" w:rsidRDefault="007806A4" w:rsidP="00FE7E9F">
            <w:pPr>
              <w:pStyle w:val="CVNormal"/>
              <w:spacing w:line="276" w:lineRule="auto"/>
              <w:ind w:left="0"/>
              <w:rPr>
                <w:i/>
                <w:iCs/>
              </w:rPr>
            </w:pPr>
            <w:r w:rsidRPr="00994181">
              <w:t xml:space="preserve">1971 – 1975 – stagiu de doctorat la Catedra de Morfologie Animala Comparata – facultatea De Biologie, Universitatea Din Bucuresti. Cond. Doctorat Prof. Dr. Docent Gheorghe Th. Dornescu. La 11 iulie 1975 – sustinut teza de doctorat cu tema </w:t>
            </w:r>
            <w:r w:rsidRPr="00994181">
              <w:rPr>
                <w:i/>
                <w:iCs/>
              </w:rPr>
              <w:t xml:space="preserve">Glandele tegumentare ale insectivorelor (Mammalia) din Romania. Anatomie, histologie si histochimie. </w:t>
            </w:r>
          </w:p>
          <w:p w:rsidR="007806A4" w:rsidRPr="00994181" w:rsidRDefault="007806A4" w:rsidP="00FE7E9F">
            <w:pPr>
              <w:pStyle w:val="CVNormal"/>
              <w:spacing w:line="276" w:lineRule="auto"/>
              <w:ind w:left="0"/>
            </w:pPr>
            <w:r w:rsidRPr="00994181">
              <w:t>Diploma de dr. in biologie, confirmata de Comisia Seprioara de Diplome in sedinta din 29 apriliei 1977 si eliberata de Universitatea din Bucuresti. Diploma. Seria C. Nr. 1790, cu Nr. de inregistrare1876/06.04.1981.</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1"/>
              <w:spacing w:line="276" w:lineRule="auto"/>
              <w:rPr>
                <w:sz w:val="20"/>
                <w:szCs w:val="20"/>
              </w:rPr>
            </w:pPr>
            <w:r w:rsidRPr="00994181">
              <w:rPr>
                <w:sz w:val="20"/>
                <w:szCs w:val="20"/>
              </w:rPr>
              <w:t>Aptitudini şi competenţe personale</w:t>
            </w:r>
          </w:p>
        </w:tc>
        <w:tc>
          <w:tcPr>
            <w:tcW w:w="7110" w:type="dxa"/>
            <w:gridSpan w:val="4"/>
          </w:tcPr>
          <w:p w:rsidR="007806A4" w:rsidRPr="00994181" w:rsidRDefault="007806A4" w:rsidP="00FE7E9F">
            <w:pPr>
              <w:pStyle w:val="CVNormal"/>
              <w:spacing w:line="276" w:lineRule="auto"/>
              <w:ind w:left="0"/>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Normal"/>
              <w:spacing w:line="276" w:lineRule="auto"/>
              <w:ind w:left="0"/>
            </w:pPr>
          </w:p>
        </w:tc>
      </w:tr>
      <w:tr w:rsidR="007806A4" w:rsidRPr="00994181">
        <w:trPr>
          <w:gridAfter w:val="1"/>
          <w:wAfter w:w="15" w:type="dxa"/>
          <w:cantSplit/>
          <w:trHeight w:val="40"/>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r w:rsidRPr="00994181">
              <w:rPr>
                <w:sz w:val="20"/>
                <w:szCs w:val="20"/>
              </w:rPr>
              <w:t>Limba maternă</w:t>
            </w:r>
          </w:p>
        </w:tc>
        <w:tc>
          <w:tcPr>
            <w:tcW w:w="7110" w:type="dxa"/>
            <w:gridSpan w:val="4"/>
          </w:tcPr>
          <w:p w:rsidR="007806A4" w:rsidRPr="00994181" w:rsidRDefault="007806A4" w:rsidP="00FE7E9F">
            <w:pPr>
              <w:pStyle w:val="CVSpacer"/>
              <w:spacing w:line="276" w:lineRule="auto"/>
              <w:rPr>
                <w:sz w:val="20"/>
                <w:szCs w:val="20"/>
              </w:rPr>
            </w:pPr>
            <w:r w:rsidRPr="00994181">
              <w:rPr>
                <w:sz w:val="20"/>
                <w:szCs w:val="20"/>
              </w:rPr>
              <w:t>româna</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r w:rsidRPr="00994181">
              <w:rPr>
                <w:sz w:val="20"/>
                <w:szCs w:val="20"/>
              </w:rPr>
              <w:lastRenderedPageBreak/>
              <w:t>Limbi străine cunoscute</w:t>
            </w:r>
          </w:p>
        </w:tc>
        <w:tc>
          <w:tcPr>
            <w:tcW w:w="7110" w:type="dxa"/>
            <w:gridSpan w:val="4"/>
          </w:tcPr>
          <w:p w:rsidR="007806A4" w:rsidRPr="00994181" w:rsidRDefault="007806A4" w:rsidP="00FE7E9F">
            <w:pPr>
              <w:pStyle w:val="CVNormal"/>
              <w:spacing w:line="276" w:lineRule="auto"/>
              <w:ind w:left="0"/>
            </w:pPr>
            <w:r w:rsidRPr="00994181">
              <w:t>Engleză şi franceză (bine); rusa şi germana – cu dicţionar</w:t>
            </w:r>
          </w:p>
        </w:tc>
      </w:tr>
      <w:tr w:rsidR="007806A4" w:rsidRPr="00994181">
        <w:trPr>
          <w:gridAfter w:val="1"/>
          <w:wAfter w:w="15" w:type="dxa"/>
          <w:cantSplit/>
          <w:trHeight w:val="40"/>
        </w:trPr>
        <w:tc>
          <w:tcPr>
            <w:tcW w:w="3420" w:type="dxa"/>
            <w:tcBorders>
              <w:top w:val="nil"/>
              <w:left w:val="nil"/>
              <w:bottom w:val="nil"/>
              <w:right w:val="single" w:sz="2" w:space="0" w:color="000000"/>
            </w:tcBorders>
          </w:tcPr>
          <w:p w:rsidR="007806A4" w:rsidRPr="00994181" w:rsidRDefault="007806A4" w:rsidP="00FE7E9F">
            <w:pPr>
              <w:pStyle w:val="CVHeading2"/>
              <w:spacing w:line="276" w:lineRule="auto"/>
              <w:rPr>
                <w:sz w:val="20"/>
                <w:szCs w:val="20"/>
              </w:rPr>
            </w:pPr>
            <w:r w:rsidRPr="00994181">
              <w:rPr>
                <w:sz w:val="20"/>
                <w:szCs w:val="20"/>
              </w:rPr>
              <w:t>Autoevaluare</w:t>
            </w:r>
          </w:p>
        </w:tc>
        <w:tc>
          <w:tcPr>
            <w:tcW w:w="7110" w:type="dxa"/>
            <w:gridSpan w:val="4"/>
          </w:tcPr>
          <w:p w:rsidR="007806A4" w:rsidRPr="00994181" w:rsidRDefault="007806A4" w:rsidP="00FE7E9F">
            <w:pPr>
              <w:pStyle w:val="CVNormal"/>
              <w:spacing w:line="276" w:lineRule="auto"/>
              <w:ind w:left="0"/>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Level"/>
              <w:spacing w:line="276" w:lineRule="auto"/>
            </w:pPr>
            <w:r w:rsidRPr="00994181">
              <w:t>Nivel european (*)</w:t>
            </w:r>
          </w:p>
        </w:tc>
        <w:tc>
          <w:tcPr>
            <w:tcW w:w="7110" w:type="dxa"/>
            <w:gridSpan w:val="4"/>
          </w:tcPr>
          <w:p w:rsidR="007806A4" w:rsidRPr="00994181" w:rsidRDefault="007806A4" w:rsidP="00FE7E9F">
            <w:pPr>
              <w:pStyle w:val="CVNormal"/>
              <w:spacing w:line="276" w:lineRule="auto"/>
              <w:ind w:left="0"/>
            </w:pPr>
          </w:p>
        </w:tc>
      </w:tr>
      <w:tr w:rsidR="007806A4" w:rsidRPr="00994181">
        <w:trPr>
          <w:gridAfter w:val="1"/>
          <w:wAfter w:w="15" w:type="dxa"/>
          <w:cantSplit/>
          <w:trHeight w:val="40"/>
        </w:trPr>
        <w:tc>
          <w:tcPr>
            <w:tcW w:w="3420" w:type="dxa"/>
            <w:tcBorders>
              <w:top w:val="nil"/>
              <w:left w:val="nil"/>
              <w:bottom w:val="nil"/>
              <w:right w:val="single" w:sz="2" w:space="0" w:color="000000"/>
            </w:tcBorders>
          </w:tcPr>
          <w:p w:rsidR="007806A4" w:rsidRPr="00994181" w:rsidRDefault="007806A4" w:rsidP="00FE7E9F">
            <w:pPr>
              <w:pStyle w:val="CVHeadingLanguage"/>
              <w:spacing w:line="276" w:lineRule="auto"/>
              <w:rPr>
                <w:sz w:val="20"/>
                <w:szCs w:val="20"/>
              </w:rPr>
            </w:pPr>
            <w:r w:rsidRPr="00994181">
              <w:rPr>
                <w:sz w:val="20"/>
                <w:szCs w:val="20"/>
              </w:rPr>
              <w:t>Engleză</w:t>
            </w:r>
          </w:p>
        </w:tc>
        <w:tc>
          <w:tcPr>
            <w:tcW w:w="7110" w:type="dxa"/>
            <w:gridSpan w:val="4"/>
          </w:tcPr>
          <w:p w:rsidR="007806A4" w:rsidRPr="00994181" w:rsidRDefault="007806A4" w:rsidP="00FE7E9F">
            <w:pPr>
              <w:pStyle w:val="CVNormal"/>
              <w:spacing w:line="276" w:lineRule="auto"/>
              <w:ind w:left="0"/>
              <w:jc w:val="both"/>
            </w:pPr>
            <w:r w:rsidRPr="00994181">
              <w:t>*bine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Language"/>
              <w:spacing w:line="276" w:lineRule="auto"/>
              <w:rPr>
                <w:sz w:val="20"/>
                <w:szCs w:val="20"/>
              </w:rPr>
            </w:pPr>
            <w:r w:rsidRPr="00994181">
              <w:rPr>
                <w:sz w:val="20"/>
                <w:szCs w:val="20"/>
              </w:rPr>
              <w:t>Franceză</w:t>
            </w:r>
          </w:p>
        </w:tc>
        <w:tc>
          <w:tcPr>
            <w:tcW w:w="7110" w:type="dxa"/>
            <w:gridSpan w:val="4"/>
          </w:tcPr>
          <w:p w:rsidR="007806A4" w:rsidRPr="00994181" w:rsidRDefault="007806A4" w:rsidP="00FE7E9F">
            <w:pPr>
              <w:pStyle w:val="CVNormal"/>
              <w:spacing w:line="276" w:lineRule="auto"/>
              <w:ind w:left="0"/>
            </w:pPr>
            <w:r w:rsidRPr="00994181">
              <w:t xml:space="preserve"> Bine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Language"/>
              <w:spacing w:line="276" w:lineRule="auto"/>
              <w:rPr>
                <w:sz w:val="20"/>
                <w:szCs w:val="20"/>
              </w:rPr>
            </w:pPr>
            <w:r w:rsidRPr="00994181">
              <w:rPr>
                <w:sz w:val="20"/>
                <w:szCs w:val="20"/>
              </w:rPr>
              <w:t>Rusă</w:t>
            </w:r>
          </w:p>
        </w:tc>
        <w:tc>
          <w:tcPr>
            <w:tcW w:w="7110" w:type="dxa"/>
            <w:gridSpan w:val="4"/>
          </w:tcPr>
          <w:p w:rsidR="007806A4" w:rsidRPr="00994181" w:rsidRDefault="007806A4" w:rsidP="00FE7E9F">
            <w:pPr>
              <w:pStyle w:val="CVNormal"/>
              <w:spacing w:line="276" w:lineRule="auto"/>
              <w:ind w:left="0"/>
            </w:pPr>
            <w:r w:rsidRPr="00994181">
              <w:t>Traduceri , cu dictionar</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before="0" w:line="276" w:lineRule="auto"/>
              <w:rPr>
                <w:sz w:val="20"/>
                <w:szCs w:val="20"/>
              </w:rPr>
            </w:pPr>
            <w:r w:rsidRPr="00994181">
              <w:rPr>
                <w:sz w:val="20"/>
                <w:szCs w:val="20"/>
              </w:rPr>
              <w:t>Competenţe şi abilităţi sociale</w:t>
            </w:r>
          </w:p>
        </w:tc>
        <w:tc>
          <w:tcPr>
            <w:tcW w:w="7110" w:type="dxa"/>
            <w:gridSpan w:val="4"/>
          </w:tcPr>
          <w:p w:rsidR="007806A4" w:rsidRPr="00994181" w:rsidRDefault="007806A4" w:rsidP="00FE7E9F">
            <w:pPr>
              <w:pStyle w:val="CVNormal"/>
              <w:spacing w:line="276" w:lineRule="auto"/>
            </w:pPr>
            <w:r w:rsidRPr="00994181">
              <w:t>Elaborare programe de cercetare faunistica, din Romania si de pe glob.</w:t>
            </w:r>
          </w:p>
          <w:p w:rsidR="007806A4" w:rsidRPr="00994181" w:rsidRDefault="007806A4" w:rsidP="00FE7E9F">
            <w:pPr>
              <w:pStyle w:val="CVNormal"/>
              <w:spacing w:line="276" w:lineRule="auto"/>
            </w:pPr>
            <w:r w:rsidRPr="00994181">
              <w:t>Noţiuni de marketing şi pedagogie muzeală; comunicarea cu vizitatorii unui muzeu</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3"/>
              <w:spacing w:line="276" w:lineRule="auto"/>
            </w:pP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before="0" w:line="276" w:lineRule="auto"/>
              <w:rPr>
                <w:sz w:val="20"/>
                <w:szCs w:val="20"/>
              </w:rPr>
            </w:pPr>
            <w:r w:rsidRPr="00994181">
              <w:rPr>
                <w:sz w:val="20"/>
                <w:szCs w:val="20"/>
              </w:rPr>
              <w:t>Competenţe şi aptitudini organizatorice</w:t>
            </w:r>
          </w:p>
        </w:tc>
        <w:tc>
          <w:tcPr>
            <w:tcW w:w="7110" w:type="dxa"/>
            <w:gridSpan w:val="4"/>
          </w:tcPr>
          <w:p w:rsidR="007806A4" w:rsidRPr="00994181" w:rsidRDefault="007806A4" w:rsidP="00FE7E9F">
            <w:pPr>
              <w:pStyle w:val="CVNormal"/>
              <w:spacing w:line="276" w:lineRule="auto"/>
            </w:pPr>
            <w:r w:rsidRPr="00994181">
              <w:t>Funcţii de conducere în instituţie (şef secţie, director general); organizarea echipelor de cercetare ştiinţifică, inclusiv în contracte cu finanţare internă şi externă (implicari – director de proiecte).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r w:rsidRPr="00994181">
              <w:rPr>
                <w:sz w:val="20"/>
                <w:szCs w:val="20"/>
              </w:rPr>
              <w:t>Competenţe şi aptitudini tehnice</w:t>
            </w:r>
          </w:p>
        </w:tc>
        <w:tc>
          <w:tcPr>
            <w:tcW w:w="7110" w:type="dxa"/>
            <w:gridSpan w:val="4"/>
          </w:tcPr>
          <w:p w:rsidR="007806A4" w:rsidRPr="00994181" w:rsidRDefault="007806A4" w:rsidP="00FE7E9F">
            <w:pPr>
              <w:pStyle w:val="CVNormal"/>
              <w:spacing w:line="276" w:lineRule="auto"/>
            </w:pPr>
            <w:r w:rsidRPr="00994181">
              <w:t>Utilizarea microtomului, microscopului optic (şi electronic, asitat), tehici de colorari histologice si histochimice);  a binocularului pentru identificari mamifere mici; utilizarea echipamentelor de lucru pe teren (în expediţii în ţară şi în afară), pentru tehnici de  colectare, conservare şi păstrarea materialelor biologice</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r w:rsidRPr="00994181">
              <w:rPr>
                <w:sz w:val="20"/>
                <w:szCs w:val="20"/>
              </w:rPr>
              <w:t>Competenţe şi aptitudini de utilizare a calculatorului</w:t>
            </w:r>
          </w:p>
        </w:tc>
        <w:tc>
          <w:tcPr>
            <w:tcW w:w="7110" w:type="dxa"/>
            <w:gridSpan w:val="4"/>
          </w:tcPr>
          <w:p w:rsidR="007806A4" w:rsidRPr="00994181" w:rsidRDefault="007806A4" w:rsidP="00FE7E9F">
            <w:pPr>
              <w:pStyle w:val="CVNormal"/>
              <w:spacing w:line="276" w:lineRule="auto"/>
            </w:pPr>
            <w:r w:rsidRPr="00994181">
              <w:t>Bine în programele Microsoft Office Word 2007, Microsoft Office Access 2007, Microsoft Office Excel 2007 şi  Power Point. Noţiuni de Arc View şi Gis Map.</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r w:rsidRPr="00994181">
              <w:rPr>
                <w:sz w:val="20"/>
                <w:szCs w:val="20"/>
              </w:rPr>
              <w:t>Competenţe şi aptitudini artistice</w:t>
            </w: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Spacer"/>
              <w:spacing w:line="276" w:lineRule="auto"/>
              <w:rPr>
                <w:sz w:val="20"/>
                <w:szCs w:val="20"/>
              </w:rPr>
            </w:pPr>
          </w:p>
        </w:tc>
        <w:tc>
          <w:tcPr>
            <w:tcW w:w="7110" w:type="dxa"/>
            <w:gridSpan w:val="4"/>
          </w:tcPr>
          <w:p w:rsidR="007806A4" w:rsidRPr="00994181" w:rsidRDefault="007806A4" w:rsidP="00FE7E9F">
            <w:pPr>
              <w:pStyle w:val="CVNormal"/>
              <w:spacing w:line="276" w:lineRule="auto"/>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r w:rsidRPr="00994181">
              <w:rPr>
                <w:sz w:val="20"/>
                <w:szCs w:val="20"/>
              </w:rPr>
              <w:lastRenderedPageBreak/>
              <w:t>Alte competenţe şi aptitudini</w:t>
            </w:r>
          </w:p>
          <w:p w:rsidR="007806A4" w:rsidRPr="00994181" w:rsidRDefault="007806A4" w:rsidP="00FE7E9F">
            <w:pPr>
              <w:pStyle w:val="CVHeading2"/>
              <w:spacing w:line="276" w:lineRule="auto"/>
              <w:rPr>
                <w:sz w:val="20"/>
                <w:szCs w:val="20"/>
              </w:rPr>
            </w:pPr>
          </w:p>
          <w:p w:rsidR="007806A4" w:rsidRPr="00994181" w:rsidRDefault="007806A4" w:rsidP="00FE7E9F">
            <w:pPr>
              <w:spacing w:line="276" w:lineRule="auto"/>
            </w:pPr>
          </w:p>
          <w:p w:rsidR="007806A4" w:rsidRPr="00994181" w:rsidRDefault="007806A4" w:rsidP="00FE7E9F">
            <w:pPr>
              <w:spacing w:line="276" w:lineRule="auto"/>
              <w:jc w:val="both"/>
              <w:rPr>
                <w:b/>
                <w:bCs/>
                <w:lang w:val="es-ES"/>
              </w:rPr>
            </w:pPr>
            <w:r w:rsidRPr="00994181">
              <w:t>Informaţii suplimentare</w:t>
            </w: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Pr="00994181" w:rsidRDefault="007806A4" w:rsidP="00FE7E9F">
            <w:pPr>
              <w:spacing w:line="276" w:lineRule="auto"/>
              <w:jc w:val="both"/>
              <w:rPr>
                <w:b/>
                <w:bCs/>
                <w:lang w:val="es-ES"/>
              </w:rPr>
            </w:pPr>
          </w:p>
          <w:p w:rsidR="007806A4" w:rsidRDefault="007806A4" w:rsidP="00FE7E9F">
            <w:pPr>
              <w:spacing w:line="276" w:lineRule="auto"/>
              <w:jc w:val="both"/>
              <w:rPr>
                <w:b/>
                <w:bCs/>
                <w:lang w:val="es-ES"/>
              </w:rPr>
            </w:pPr>
          </w:p>
          <w:p w:rsidR="007806A4" w:rsidRDefault="007806A4" w:rsidP="00FE7E9F">
            <w:pPr>
              <w:spacing w:line="276" w:lineRule="auto"/>
              <w:jc w:val="both"/>
              <w:rPr>
                <w:b/>
                <w:bCs/>
                <w:lang w:val="es-ES"/>
              </w:rPr>
            </w:pPr>
          </w:p>
          <w:p w:rsidR="007806A4" w:rsidRDefault="007806A4" w:rsidP="00FE7E9F">
            <w:pPr>
              <w:spacing w:line="276" w:lineRule="auto"/>
              <w:jc w:val="both"/>
              <w:rPr>
                <w:b/>
                <w:bCs/>
                <w:lang w:val="es-ES"/>
              </w:rPr>
            </w:pPr>
          </w:p>
          <w:p w:rsidR="007806A4" w:rsidRDefault="007806A4" w:rsidP="00FE7E9F">
            <w:pPr>
              <w:spacing w:line="276" w:lineRule="auto"/>
              <w:jc w:val="both"/>
              <w:rPr>
                <w:b/>
                <w:bCs/>
                <w:lang w:val="es-ES"/>
              </w:rPr>
            </w:pPr>
          </w:p>
          <w:p w:rsidR="007806A4" w:rsidRPr="00994181" w:rsidRDefault="007806A4" w:rsidP="00FE7E9F">
            <w:pPr>
              <w:spacing w:line="276" w:lineRule="auto"/>
              <w:jc w:val="both"/>
            </w:pPr>
            <w:r w:rsidRPr="00994181">
              <w:rPr>
                <w:b/>
                <w:bCs/>
                <w:lang w:val="es-ES"/>
              </w:rPr>
              <w:t>Lucrari cotate ISI Thomson:</w:t>
            </w:r>
          </w:p>
        </w:tc>
        <w:tc>
          <w:tcPr>
            <w:tcW w:w="7110" w:type="dxa"/>
            <w:gridSpan w:val="4"/>
          </w:tcPr>
          <w:p w:rsidR="007806A4" w:rsidRPr="00994181" w:rsidRDefault="007806A4" w:rsidP="00FE7E9F">
            <w:pPr>
              <w:pStyle w:val="CVNormal"/>
              <w:spacing w:line="276" w:lineRule="auto"/>
            </w:pPr>
          </w:p>
          <w:p w:rsidR="007806A4" w:rsidRPr="00994181" w:rsidRDefault="007806A4" w:rsidP="00FE7E9F">
            <w:pPr>
              <w:pStyle w:val="CVNormal"/>
              <w:spacing w:line="276" w:lineRule="auto"/>
              <w:jc w:val="both"/>
            </w:pPr>
            <w:r w:rsidRPr="00994181">
              <w:t xml:space="preserve"> Hobby – citit literatură, ascultat muzică bună, călătorii, grădinărit</w:t>
            </w:r>
          </w:p>
          <w:p w:rsidR="007806A4" w:rsidRPr="00994181" w:rsidRDefault="007806A4" w:rsidP="00FE7E9F">
            <w:pPr>
              <w:pStyle w:val="CVNormal"/>
              <w:spacing w:line="276" w:lineRule="auto"/>
              <w:jc w:val="both"/>
            </w:pPr>
          </w:p>
          <w:p w:rsidR="007806A4" w:rsidRPr="00970C53" w:rsidRDefault="007806A4" w:rsidP="00FE7E9F">
            <w:pPr>
              <w:pStyle w:val="CVNormal"/>
              <w:spacing w:line="276" w:lineRule="auto"/>
              <w:ind w:left="0"/>
              <w:jc w:val="both"/>
              <w:rPr>
                <w:lang w:val="it-IT"/>
              </w:rPr>
            </w:pPr>
            <w:r w:rsidRPr="00970C53">
              <w:rPr>
                <w:lang w:val="it-IT"/>
              </w:rPr>
              <w:t>- Participat la 23 Congrese şi Conferinţe internaţionale, cu comunicări ştiinţifice.</w:t>
            </w:r>
          </w:p>
          <w:p w:rsidR="007806A4" w:rsidRPr="00994181" w:rsidRDefault="007806A4" w:rsidP="00FE7E9F">
            <w:pPr>
              <w:spacing w:line="276" w:lineRule="auto"/>
              <w:jc w:val="both"/>
              <w:rPr>
                <w:lang w:val="es-ES"/>
              </w:rPr>
            </w:pPr>
            <w:r w:rsidRPr="00970C53">
              <w:rPr>
                <w:lang w:val="fr-FR"/>
              </w:rPr>
              <w:t xml:space="preserve">- </w:t>
            </w:r>
            <w:r w:rsidRPr="00994181">
              <w:rPr>
                <w:lang w:val="es-ES"/>
              </w:rPr>
              <w:t>Conducător de doctorat din anul 2000 la Facultatea de Biologie – Universitatea Bucureşti.  .</w:t>
            </w:r>
          </w:p>
          <w:p w:rsidR="007806A4" w:rsidRPr="00994181" w:rsidRDefault="007806A4" w:rsidP="00FE7E9F">
            <w:pPr>
              <w:pStyle w:val="BodyText2"/>
              <w:spacing w:line="240" w:lineRule="auto"/>
              <w:rPr>
                <w:lang w:val="fr-FR"/>
              </w:rPr>
            </w:pPr>
            <w:r w:rsidRPr="00994181">
              <w:t xml:space="preserve">- </w:t>
            </w:r>
            <w:r w:rsidRPr="00994181">
              <w:rPr>
                <w:lang w:val="fr-FR"/>
              </w:rPr>
              <w:t xml:space="preserve">Redactor şef al revistei </w:t>
            </w:r>
            <w:r w:rsidRPr="00994181">
              <w:rPr>
                <w:i/>
                <w:iCs/>
                <w:lang w:val="fr-FR"/>
              </w:rPr>
              <w:t>Travaux du Muséum National d’Histoire Naturelle “Grigore Antipa”,</w:t>
            </w:r>
            <w:r w:rsidRPr="00994181">
              <w:rPr>
                <w:lang w:val="fr-FR"/>
              </w:rPr>
              <w:t xml:space="preserve"> (volumele XXXIII – LIII, în anii 1989 – 2013 = 24 volume).</w:t>
            </w:r>
          </w:p>
          <w:p w:rsidR="007806A4" w:rsidRPr="00994181" w:rsidRDefault="007806A4" w:rsidP="00FE7E9F">
            <w:pPr>
              <w:pStyle w:val="BodyText2"/>
              <w:spacing w:line="240" w:lineRule="auto"/>
              <w:rPr>
                <w:lang w:val="it-IT"/>
              </w:rPr>
            </w:pPr>
            <w:r w:rsidRPr="00970C53">
              <w:rPr>
                <w:lang w:val="it-IT"/>
              </w:rPr>
              <w:t xml:space="preserve">- </w:t>
            </w:r>
            <w:r w:rsidRPr="00994181">
              <w:rPr>
                <w:lang w:val="it-IT"/>
              </w:rPr>
              <w:t>Membru pe viaţă al Asociaţiei Mamalogilor Americani (din 1976).</w:t>
            </w:r>
          </w:p>
          <w:p w:rsidR="007806A4" w:rsidRPr="00994181" w:rsidRDefault="007806A4" w:rsidP="00FE7E9F">
            <w:pPr>
              <w:spacing w:line="276" w:lineRule="auto"/>
              <w:jc w:val="both"/>
              <w:rPr>
                <w:lang w:val="it-IT"/>
              </w:rPr>
            </w:pPr>
            <w:r w:rsidRPr="00994181">
              <w:rPr>
                <w:lang w:val="it-IT"/>
              </w:rPr>
              <w:t>- Membru al Societăţii Mamalogilor din Europa (1997 - 2003).</w:t>
            </w:r>
          </w:p>
          <w:p w:rsidR="007806A4" w:rsidRPr="00994181" w:rsidRDefault="007806A4" w:rsidP="00FE7E9F">
            <w:pPr>
              <w:spacing w:line="276" w:lineRule="auto"/>
              <w:jc w:val="both"/>
              <w:rPr>
                <w:lang w:val="it-IT"/>
              </w:rPr>
            </w:pPr>
            <w:r w:rsidRPr="00994181">
              <w:rPr>
                <w:lang w:val="it-IT"/>
              </w:rPr>
              <w:t>- Membru al Comitetului Consultativ al Convenţiei Europene “Eurobats” (1999 – 2008).</w:t>
            </w:r>
          </w:p>
          <w:p w:rsidR="007806A4" w:rsidRPr="00994181" w:rsidRDefault="007806A4" w:rsidP="00FE7E9F">
            <w:pPr>
              <w:spacing w:line="276" w:lineRule="auto"/>
              <w:jc w:val="both"/>
              <w:rPr>
                <w:lang w:val="it-IT"/>
              </w:rPr>
            </w:pPr>
            <w:r w:rsidRPr="00994181">
              <w:rPr>
                <w:lang w:val="it-IT"/>
              </w:rPr>
              <w:t>- Membru al Asociaţiei Muzeografilor Naturalişti din România (din anul 1993).</w:t>
            </w:r>
          </w:p>
          <w:p w:rsidR="007806A4" w:rsidRPr="00970C53" w:rsidRDefault="007806A4" w:rsidP="00FE7E9F">
            <w:pPr>
              <w:spacing w:line="276" w:lineRule="auto"/>
              <w:jc w:val="both"/>
              <w:rPr>
                <w:lang w:val="it-IT"/>
              </w:rPr>
            </w:pPr>
            <w:r w:rsidRPr="00970C53">
              <w:rPr>
                <w:lang w:val="it-IT"/>
              </w:rPr>
              <w:t>- Membru EIONET Nature Protection and Biodiversity din Agenţia Europeană de Mediu (responsabil al centrului naţional de referinţe - perioada 1995 - 2006).</w:t>
            </w:r>
          </w:p>
          <w:p w:rsidR="007806A4" w:rsidRPr="00994181" w:rsidRDefault="007806A4" w:rsidP="00FE7E9F">
            <w:pPr>
              <w:spacing w:line="276" w:lineRule="auto"/>
              <w:jc w:val="both"/>
              <w:rPr>
                <w:lang w:val="it-IT"/>
              </w:rPr>
            </w:pPr>
            <w:r w:rsidRPr="00994181">
              <w:rPr>
                <w:lang w:val="it-IT"/>
              </w:rPr>
              <w:t>- Membru IUCN – Comisia Internaţională pentru Conservarea Speciilor – Rodentia (perioada 1987- 2004).</w:t>
            </w:r>
          </w:p>
          <w:p w:rsidR="007806A4" w:rsidRPr="00994181" w:rsidRDefault="007806A4" w:rsidP="00FE7E9F">
            <w:pPr>
              <w:spacing w:line="276" w:lineRule="auto"/>
              <w:jc w:val="both"/>
              <w:rPr>
                <w:lang w:val="it-IT"/>
              </w:rPr>
            </w:pPr>
            <w:r w:rsidRPr="00994181">
              <w:rPr>
                <w:lang w:val="it-IT"/>
              </w:rPr>
              <w:t>- Preşedintele Federaţiei Române de Chiropterologie (din anul 2000).</w:t>
            </w:r>
          </w:p>
          <w:p w:rsidR="007806A4" w:rsidRPr="00994181" w:rsidRDefault="007806A4" w:rsidP="00FE7E9F">
            <w:pPr>
              <w:pStyle w:val="CVNormal"/>
              <w:spacing w:line="276" w:lineRule="auto"/>
              <w:ind w:left="0"/>
              <w:jc w:val="both"/>
            </w:pPr>
            <w:r w:rsidRPr="00994181">
              <w:t>- Membru în CS a două Parcuri: Piatra Craiului şi Putna-Vrancea.</w:t>
            </w:r>
          </w:p>
          <w:p w:rsidR="007806A4" w:rsidRPr="00994181" w:rsidRDefault="007806A4" w:rsidP="00FE7E9F">
            <w:pPr>
              <w:pStyle w:val="CVNormal"/>
              <w:spacing w:line="276" w:lineRule="auto"/>
              <w:ind w:left="0"/>
              <w:jc w:val="both"/>
            </w:pPr>
            <w:r w:rsidRPr="00994181">
              <w:t>- Membru în Colegiul şt. al Institutului de Cercetări Eco-Muzeale din Tulcea.</w:t>
            </w:r>
          </w:p>
          <w:p w:rsidR="007806A4" w:rsidRPr="00994181" w:rsidRDefault="007806A4" w:rsidP="00FE7E9F">
            <w:pPr>
              <w:pStyle w:val="CVNormal"/>
              <w:spacing w:line="276" w:lineRule="auto"/>
              <w:ind w:left="0"/>
              <w:jc w:val="both"/>
            </w:pPr>
            <w:r w:rsidRPr="00994181">
              <w:t xml:space="preserve">- În 2009 şi 2010 -  reorganizat şi modernizat expoziţia de bază a Muzeului „Gr. Antipa” cu ocazia consolidarii cladirii, iar ]n perioada 2009 – 2011 – coordonatorul Proiectului </w:t>
            </w:r>
            <w:r w:rsidRPr="00994181">
              <w:rPr>
                <w:i/>
                <w:iCs/>
              </w:rPr>
              <w:t>Muzeul ``Gr. Antipa``reinventat la 100 de ani</w:t>
            </w:r>
            <w:r w:rsidRPr="00994181">
              <w:t>.</w:t>
            </w:r>
          </w:p>
          <w:p w:rsidR="007806A4" w:rsidRPr="00994181" w:rsidRDefault="007806A4" w:rsidP="00FE7E9F">
            <w:pPr>
              <w:pStyle w:val="CVNormal"/>
              <w:spacing w:line="276" w:lineRule="auto"/>
              <w:ind w:left="0"/>
              <w:jc w:val="both"/>
            </w:pPr>
            <w:r w:rsidRPr="00994181">
              <w:t>- Membru în Comitetul de redacţie al revistei „</w:t>
            </w:r>
            <w:r w:rsidRPr="00994181">
              <w:rPr>
                <w:i/>
                <w:iCs/>
              </w:rPr>
              <w:t>Romanian Journal of Biology</w:t>
            </w:r>
            <w:r w:rsidRPr="00994181">
              <w:t xml:space="preserve">” – </w:t>
            </w:r>
            <w:r w:rsidRPr="00994181">
              <w:rPr>
                <w:i/>
                <w:iCs/>
              </w:rPr>
              <w:t xml:space="preserve">Zoology </w:t>
            </w:r>
            <w:r w:rsidRPr="00994181">
              <w:t>(din 2005).</w:t>
            </w:r>
          </w:p>
          <w:p w:rsidR="007806A4" w:rsidRPr="00994181" w:rsidRDefault="007806A4" w:rsidP="00FE7E9F">
            <w:pPr>
              <w:spacing w:line="276" w:lineRule="auto"/>
              <w:jc w:val="both"/>
            </w:pPr>
            <w:r w:rsidRPr="00994181">
              <w:t>- Membru in Comitetul de redactie al Colectiei FAUNA – Ed. Academiei Romane.</w:t>
            </w:r>
          </w:p>
          <w:p w:rsidR="007806A4" w:rsidRPr="00994181" w:rsidRDefault="007806A4" w:rsidP="00FE7E9F">
            <w:pPr>
              <w:spacing w:line="276" w:lineRule="auto"/>
              <w:jc w:val="both"/>
            </w:pPr>
            <w:r w:rsidRPr="00994181">
              <w:t>- Membru in Comitetul de redactie al revistei st. A Institutului National de Cercetare-Dezvoltare pentru Delta Dunarii – Tulcea.</w:t>
            </w:r>
          </w:p>
          <w:p w:rsidR="007806A4" w:rsidRPr="00994181" w:rsidRDefault="007806A4" w:rsidP="00FE7E9F">
            <w:pPr>
              <w:spacing w:line="276" w:lineRule="auto"/>
              <w:jc w:val="both"/>
            </w:pPr>
            <w:r w:rsidRPr="00994181">
              <w:t>- Membru in Comitetul de redactie al revstei Studii si Comunicari – Muzeul Olteniei, Craiova.</w:t>
            </w:r>
          </w:p>
          <w:p w:rsidR="007806A4" w:rsidRPr="00970C53" w:rsidRDefault="007806A4" w:rsidP="00FE7E9F">
            <w:pPr>
              <w:spacing w:line="276" w:lineRule="auto"/>
              <w:jc w:val="both"/>
            </w:pPr>
            <w:r w:rsidRPr="00994181">
              <w:t>- Două p</w:t>
            </w:r>
            <w:r w:rsidRPr="00970C53">
              <w:t xml:space="preserve">remii “Mihai Băcescu” acordate de Ministerul Culturii şi Cultelor (2001 şi 2002) pentru rezultatele cercetărilor ştiinţifice şi managementul patrimoniului de ştiinţele naturii. </w:t>
            </w:r>
          </w:p>
          <w:p w:rsidR="007806A4" w:rsidRPr="00970C53" w:rsidRDefault="007806A4" w:rsidP="00FE7E9F">
            <w:pPr>
              <w:spacing w:line="276" w:lineRule="auto"/>
              <w:jc w:val="both"/>
            </w:pPr>
            <w:r w:rsidRPr="00970C53">
              <w:t>- Două premii “Grigore Antipa”, pentru rezultatele cercetărilor ştiinţifice şi managementul patrimoniului de ştiinţele naturii (2003 si 2004).</w:t>
            </w:r>
          </w:p>
          <w:p w:rsidR="007806A4" w:rsidRPr="00994181" w:rsidRDefault="007806A4" w:rsidP="00FE7E9F">
            <w:pPr>
              <w:spacing w:line="276" w:lineRule="auto"/>
              <w:jc w:val="both"/>
              <w:rPr>
                <w:lang w:val="it-IT"/>
              </w:rPr>
            </w:pPr>
            <w:r w:rsidRPr="00994181">
              <w:rPr>
                <w:lang w:val="it-IT"/>
              </w:rPr>
              <w:t xml:space="preserve">- Ordinul </w:t>
            </w:r>
            <w:r w:rsidRPr="00994181">
              <w:rPr>
                <w:i/>
                <w:iCs/>
                <w:lang w:val="it-IT"/>
              </w:rPr>
              <w:t>Meritul Cultural</w:t>
            </w:r>
            <w:r w:rsidRPr="00994181">
              <w:rPr>
                <w:lang w:val="it-IT"/>
              </w:rPr>
              <w:t xml:space="preserve"> în grad de </w:t>
            </w:r>
            <w:r w:rsidRPr="00994181">
              <w:rPr>
                <w:i/>
                <w:iCs/>
                <w:lang w:val="it-IT"/>
              </w:rPr>
              <w:t>Ofiţer</w:t>
            </w:r>
            <w:r w:rsidRPr="00994181">
              <w:rPr>
                <w:lang w:val="it-IT"/>
              </w:rPr>
              <w:t xml:space="preserve">, categoria E – “Patrimoniul Cultural Naţional” (M.O. al României, Partea I, Nr. 171/27.II.2004). </w:t>
            </w:r>
          </w:p>
          <w:p w:rsidR="007806A4" w:rsidRPr="00994181" w:rsidRDefault="007806A4" w:rsidP="00FE7E9F">
            <w:pPr>
              <w:pStyle w:val="CVNormal"/>
              <w:spacing w:line="276" w:lineRule="auto"/>
              <w:ind w:left="0"/>
              <w:jc w:val="both"/>
            </w:pPr>
          </w:p>
          <w:p w:rsidR="007806A4" w:rsidRPr="00994181" w:rsidRDefault="007806A4" w:rsidP="00FE7E9F">
            <w:pPr>
              <w:pStyle w:val="MRefer"/>
              <w:numPr>
                <w:ilvl w:val="0"/>
                <w:numId w:val="1"/>
              </w:numPr>
              <w:spacing w:line="240" w:lineRule="auto"/>
              <w:ind w:left="475"/>
              <w:rPr>
                <w:rFonts w:ascii="Arial Narrow" w:hAnsi="Arial Narrow" w:cs="Arial Narrow"/>
                <w:sz w:val="20"/>
                <w:szCs w:val="20"/>
              </w:rPr>
            </w:pPr>
            <w:r w:rsidRPr="00970C53">
              <w:rPr>
                <w:rFonts w:ascii="Arial Narrow" w:hAnsi="Arial Narrow" w:cs="Arial Narrow"/>
                <w:sz w:val="20"/>
                <w:szCs w:val="20"/>
                <w:lang w:val="ro-RO"/>
              </w:rPr>
              <w:t xml:space="preserve">Popa, O.-P.; Kelemen, S.B., </w:t>
            </w:r>
            <w:r w:rsidRPr="00970C53">
              <w:rPr>
                <w:rFonts w:ascii="Arial Narrow" w:hAnsi="Arial Narrow" w:cs="Arial Narrow"/>
                <w:b/>
                <w:bCs/>
                <w:sz w:val="20"/>
                <w:szCs w:val="20"/>
                <w:lang w:val="ro-RO"/>
              </w:rPr>
              <w:t xml:space="preserve"> Murariu, D.</w:t>
            </w:r>
            <w:r w:rsidRPr="00970C53">
              <w:rPr>
                <w:rFonts w:ascii="Arial Narrow" w:hAnsi="Arial Narrow" w:cs="Arial Narrow"/>
                <w:sz w:val="20"/>
                <w:szCs w:val="20"/>
                <w:lang w:val="ro-RO"/>
              </w:rPr>
              <w:t xml:space="preserve">; Popa, L.O., 2007 -  New records of Sinanodonta woodiana (Lea, 1834) (Mollusca: Bivalvia) from Eastern Romania. </w:t>
            </w:r>
            <w:r w:rsidRPr="00994181">
              <w:rPr>
                <w:rFonts w:ascii="Arial Narrow" w:hAnsi="Arial Narrow" w:cs="Arial Narrow"/>
                <w:i/>
                <w:iCs/>
                <w:sz w:val="20"/>
                <w:szCs w:val="20"/>
              </w:rPr>
              <w:t>Aquat</w:t>
            </w:r>
            <w:r w:rsidRPr="00994181">
              <w:rPr>
                <w:rFonts w:ascii="Arial Narrow" w:hAnsi="Arial Narrow" w:cs="Arial Narrow"/>
                <w:i/>
                <w:iCs/>
                <w:sz w:val="20"/>
                <w:szCs w:val="20"/>
                <w:lang w:eastAsia="zh-CN"/>
              </w:rPr>
              <w:t>.</w:t>
            </w:r>
            <w:r w:rsidRPr="00994181">
              <w:rPr>
                <w:rFonts w:ascii="Arial Narrow" w:hAnsi="Arial Narrow" w:cs="Arial Narrow"/>
                <w:i/>
                <w:iCs/>
                <w:sz w:val="20"/>
                <w:szCs w:val="20"/>
              </w:rPr>
              <w:t xml:space="preserve"> Invasions </w:t>
            </w:r>
            <w:r w:rsidRPr="00994181">
              <w:rPr>
                <w:rFonts w:ascii="Arial Narrow" w:hAnsi="Arial Narrow" w:cs="Arial Narrow"/>
                <w:b/>
                <w:bCs/>
                <w:sz w:val="20"/>
                <w:szCs w:val="20"/>
              </w:rPr>
              <w:t>2007</w:t>
            </w:r>
            <w:r w:rsidRPr="00994181">
              <w:rPr>
                <w:rFonts w:ascii="Arial Narrow" w:hAnsi="Arial Narrow" w:cs="Arial Narrow"/>
                <w:sz w:val="20"/>
                <w:szCs w:val="20"/>
              </w:rPr>
              <w:t xml:space="preserve">, </w:t>
            </w:r>
            <w:r w:rsidRPr="00994181">
              <w:rPr>
                <w:rFonts w:ascii="Arial Narrow" w:hAnsi="Arial Narrow" w:cs="Arial Narrow"/>
                <w:i/>
                <w:iCs/>
                <w:sz w:val="20"/>
                <w:szCs w:val="20"/>
              </w:rPr>
              <w:t>2</w:t>
            </w:r>
            <w:r w:rsidRPr="00994181">
              <w:rPr>
                <w:rFonts w:ascii="Arial Narrow" w:hAnsi="Arial Narrow" w:cs="Arial Narrow"/>
                <w:sz w:val="20"/>
                <w:szCs w:val="20"/>
              </w:rPr>
              <w:t>, 155–157.</w:t>
            </w:r>
          </w:p>
          <w:p w:rsidR="007806A4" w:rsidRPr="00994181" w:rsidRDefault="007806A4" w:rsidP="00FE7E9F">
            <w:pPr>
              <w:pStyle w:val="M1stheader"/>
              <w:numPr>
                <w:ilvl w:val="0"/>
                <w:numId w:val="0"/>
              </w:numPr>
              <w:ind w:left="473" w:hanging="360"/>
              <w:rPr>
                <w:rFonts w:cs="Times New Roman"/>
              </w:rPr>
            </w:pPr>
          </w:p>
          <w:p w:rsidR="007806A4" w:rsidRPr="00994181" w:rsidRDefault="007806A4" w:rsidP="00FE7E9F">
            <w:pPr>
              <w:pStyle w:val="M1stheader"/>
            </w:pPr>
            <w:r w:rsidRPr="00970C53">
              <w:rPr>
                <w:lang w:val="it-IT"/>
              </w:rPr>
              <w:t xml:space="preserve">Popa O.P., </w:t>
            </w:r>
            <w:r w:rsidRPr="00970C53">
              <w:rPr>
                <w:b/>
                <w:bCs/>
                <w:lang w:val="it-IT"/>
              </w:rPr>
              <w:t>D. Murariu</w:t>
            </w:r>
            <w:r w:rsidRPr="00970C53">
              <w:rPr>
                <w:lang w:val="it-IT"/>
              </w:rPr>
              <w:t xml:space="preserve">, 2009 – Freshwater bivalve molluscs invasive in Romania. </w:t>
            </w:r>
            <w:r w:rsidRPr="00970C53">
              <w:rPr>
                <w:i/>
                <w:iCs/>
                <w:lang w:val="it-IT"/>
              </w:rPr>
              <w:t xml:space="preserve"> </w:t>
            </w:r>
            <w:r w:rsidRPr="00994181">
              <w:rPr>
                <w:i/>
                <w:iCs/>
              </w:rPr>
              <w:t>In</w:t>
            </w:r>
            <w:r w:rsidRPr="00994181">
              <w:t>: Pyšek, P. &amp; Pergl, J. (Eds.) (2009): Biological Invasions: Towards a Synthesis. Neobiota 8: 123–133.</w:t>
            </w:r>
          </w:p>
          <w:p w:rsidR="007806A4" w:rsidRPr="00994181" w:rsidRDefault="007806A4" w:rsidP="00FE7E9F">
            <w:pPr>
              <w:pStyle w:val="M1stheader"/>
              <w:numPr>
                <w:ilvl w:val="0"/>
                <w:numId w:val="0"/>
              </w:numPr>
              <w:ind w:left="473"/>
              <w:rPr>
                <w:rFonts w:cs="Times New Roman"/>
              </w:rPr>
            </w:pPr>
          </w:p>
          <w:p w:rsidR="007806A4" w:rsidRPr="00994181" w:rsidRDefault="007806A4" w:rsidP="00FE7E9F">
            <w:pPr>
              <w:pStyle w:val="CVNormal"/>
              <w:numPr>
                <w:ilvl w:val="0"/>
                <w:numId w:val="1"/>
              </w:numPr>
              <w:snapToGrid w:val="0"/>
              <w:spacing w:line="276" w:lineRule="auto"/>
              <w:jc w:val="both"/>
            </w:pPr>
            <w:r w:rsidRPr="00994181">
              <w:t>Oana Paula Popa, Elena Iulia Iorgu, Ana Maria Krapal,</w:t>
            </w:r>
            <w:r w:rsidRPr="00994181">
              <w:br/>
              <w:t xml:space="preserve">Beatrice Simona Kelemen, </w:t>
            </w:r>
            <w:r w:rsidRPr="00994181">
              <w:rPr>
                <w:b/>
                <w:bCs/>
              </w:rPr>
              <w:t>Dumitru Murariu</w:t>
            </w:r>
            <w:r w:rsidRPr="00994181">
              <w:t>, Luis Ovidiu Popa, 2010 -: „Isolation and characterization of the first microsatellite markers for</w:t>
            </w:r>
            <w:r w:rsidRPr="00994181">
              <w:br/>
              <w:t>the endangered relict mussel Hypanis colorata (Mollusca: Bivalvia:</w:t>
            </w:r>
            <w:r w:rsidRPr="00994181">
              <w:br/>
              <w:t xml:space="preserve">Cardiidae)” - InternationalJournal of Molecular Science IF. 1.387        </w:t>
            </w:r>
          </w:p>
          <w:p w:rsidR="007806A4" w:rsidRPr="00994181" w:rsidRDefault="007806A4" w:rsidP="00FE7E9F">
            <w:pPr>
              <w:pStyle w:val="ListParagraph"/>
            </w:pPr>
          </w:p>
          <w:p w:rsidR="007806A4" w:rsidRPr="00994181" w:rsidRDefault="007806A4" w:rsidP="00FE7E9F">
            <w:pPr>
              <w:pStyle w:val="CVNormal"/>
              <w:numPr>
                <w:ilvl w:val="0"/>
                <w:numId w:val="1"/>
              </w:numPr>
              <w:snapToGrid w:val="0"/>
              <w:spacing w:line="276" w:lineRule="auto"/>
              <w:jc w:val="both"/>
            </w:pPr>
            <w:r w:rsidRPr="00994181">
              <w:t xml:space="preserve">LuisPopa,OanaPopa,ElenaIorgu, Beatrice Kelemen, </w:t>
            </w:r>
            <w:r w:rsidRPr="00994181">
              <w:rPr>
                <w:b/>
                <w:bCs/>
              </w:rPr>
              <w:t>Dumitru Murariu</w:t>
            </w:r>
            <w:r w:rsidRPr="00994181">
              <w:t>, 2010 -: „Molecular insights into the taxonomy of Hypanis (Bivalvia: Cardiidae:</w:t>
            </w:r>
            <w:r w:rsidRPr="00994181">
              <w:br/>
              <w:t>Lymnocardiinae) in the Black Sea lagoons" - - Helgoland Marine Research (IF.</w:t>
            </w:r>
            <w:r w:rsidRPr="00994181">
              <w:br/>
              <w:t>1.115)</w:t>
            </w:r>
          </w:p>
          <w:p w:rsidR="007806A4" w:rsidRPr="00994181" w:rsidRDefault="007806A4" w:rsidP="00FE7E9F">
            <w:pPr>
              <w:pStyle w:val="CVNormal"/>
              <w:snapToGrid w:val="0"/>
              <w:spacing w:line="276" w:lineRule="auto"/>
              <w:ind w:left="473"/>
              <w:jc w:val="both"/>
            </w:pPr>
          </w:p>
          <w:p w:rsidR="007806A4" w:rsidRPr="00994181" w:rsidRDefault="007806A4" w:rsidP="00FE7E9F">
            <w:pPr>
              <w:pStyle w:val="M1stheader"/>
              <w:rPr>
                <w:rFonts w:cs="Times New Roman"/>
                <w:lang w:eastAsia="zh-CN"/>
              </w:rPr>
            </w:pPr>
            <w:r w:rsidRPr="00970C53">
              <w:rPr>
                <w:lang w:val="ro-RO"/>
              </w:rPr>
              <w:t>Oana Paula Popa</w:t>
            </w:r>
            <w:r w:rsidRPr="00970C53">
              <w:rPr>
                <w:vertAlign w:val="superscript"/>
                <w:lang w:val="ro-RO"/>
              </w:rPr>
              <w:t>1,2</w:t>
            </w:r>
            <w:r w:rsidRPr="00970C53">
              <w:rPr>
                <w:vertAlign w:val="superscript"/>
                <w:lang w:val="ro-RO" w:eastAsia="zh-CN"/>
              </w:rPr>
              <w:t>,</w:t>
            </w:r>
            <w:r w:rsidRPr="00970C53">
              <w:rPr>
                <w:vertAlign w:val="superscript"/>
                <w:lang w:val="ro-RO"/>
              </w:rPr>
              <w:t>†</w:t>
            </w:r>
            <w:r w:rsidRPr="00970C53">
              <w:rPr>
                <w:lang w:val="ro-RO"/>
              </w:rPr>
              <w:t>,Luis Ovidiu Popa</w:t>
            </w:r>
            <w:r w:rsidRPr="00970C53">
              <w:rPr>
                <w:vertAlign w:val="superscript"/>
                <w:lang w:val="ro-RO"/>
              </w:rPr>
              <w:t>1,3</w:t>
            </w:r>
            <w:r w:rsidRPr="00970C53">
              <w:rPr>
                <w:vertAlign w:val="superscript"/>
                <w:lang w:val="ro-RO" w:eastAsia="zh-CN"/>
              </w:rPr>
              <w:t>,</w:t>
            </w:r>
            <w:r w:rsidRPr="00970C53">
              <w:rPr>
                <w:vertAlign w:val="superscript"/>
                <w:lang w:val="ro-RO"/>
              </w:rPr>
              <w:t>†</w:t>
            </w:r>
            <w:r w:rsidRPr="00970C53">
              <w:rPr>
                <w:lang w:val="ro-RO"/>
              </w:rPr>
              <w:t>, Ana-Maria Krapal</w:t>
            </w:r>
            <w:r w:rsidRPr="00970C53">
              <w:rPr>
                <w:vertAlign w:val="superscript"/>
                <w:lang w:val="ro-RO"/>
              </w:rPr>
              <w:t>1,2</w:t>
            </w:r>
            <w:r w:rsidRPr="00970C53">
              <w:rPr>
                <w:lang w:val="ro-RO"/>
              </w:rPr>
              <w:t>, Dumitru Murariu</w:t>
            </w:r>
            <w:r w:rsidRPr="00970C53">
              <w:rPr>
                <w:vertAlign w:val="superscript"/>
                <w:lang w:val="ro-RO"/>
              </w:rPr>
              <w:t>1</w:t>
            </w:r>
            <w:r w:rsidRPr="00970C53">
              <w:rPr>
                <w:lang w:val="ro-RO"/>
              </w:rPr>
              <w:t>, Elena Iulia Iorgu</w:t>
            </w:r>
            <w:r w:rsidRPr="00970C53">
              <w:rPr>
                <w:vertAlign w:val="superscript"/>
                <w:lang w:val="ro-RO"/>
              </w:rPr>
              <w:t>1</w:t>
            </w:r>
            <w:r w:rsidRPr="00970C53">
              <w:rPr>
                <w:vertAlign w:val="superscript"/>
                <w:lang w:val="ro-RO" w:eastAsia="zh-CN"/>
              </w:rPr>
              <w:t>,</w:t>
            </w:r>
            <w:r w:rsidRPr="00970C53">
              <w:rPr>
                <w:lang w:val="ro-RO" w:eastAsia="zh-CN"/>
              </w:rPr>
              <w:t xml:space="preserve">* and </w:t>
            </w:r>
            <w:r w:rsidRPr="00970C53">
              <w:rPr>
                <w:lang w:val="ro-RO"/>
              </w:rPr>
              <w:t>Marieta Costache</w:t>
            </w:r>
            <w:r w:rsidRPr="00970C53">
              <w:rPr>
                <w:vertAlign w:val="superscript"/>
                <w:lang w:val="ro-RO"/>
              </w:rPr>
              <w:t>2</w:t>
            </w:r>
            <w:r w:rsidRPr="00970C53">
              <w:rPr>
                <w:vertAlign w:val="superscript"/>
                <w:lang w:val="ro-RO" w:eastAsia="zh-CN"/>
              </w:rPr>
              <w:t>,</w:t>
            </w:r>
            <w:r w:rsidRPr="00970C53">
              <w:rPr>
                <w:lang w:val="ro-RO" w:eastAsia="zh-CN"/>
              </w:rPr>
              <w:t xml:space="preserve">*, 2011 - </w:t>
            </w:r>
            <w:r w:rsidRPr="00970C53">
              <w:rPr>
                <w:lang w:val="ro-RO"/>
              </w:rPr>
              <w:t xml:space="preserve">Sinanodonta Woodiana (Mollusca: Bivalvia: Unionidae): Isolation and Characterization of the First Microsatellite Markers. </w:t>
            </w:r>
            <w:r w:rsidRPr="00994181">
              <w:t>Int. J. Mol. Sci.</w:t>
            </w:r>
            <w:r w:rsidRPr="00994181">
              <w:rPr>
                <w:b/>
                <w:bCs/>
              </w:rPr>
              <w:t>2011</w:t>
            </w:r>
            <w:r w:rsidRPr="00994181">
              <w:t xml:space="preserve">, 12, </w:t>
            </w:r>
            <w:r w:rsidRPr="00994181">
              <w:rPr>
                <w:lang w:eastAsia="zh-CN"/>
              </w:rPr>
              <w:t>5255</w:t>
            </w:r>
            <w:r w:rsidRPr="00994181">
              <w:t>-</w:t>
            </w:r>
            <w:r w:rsidRPr="00994181">
              <w:rPr>
                <w:lang w:eastAsia="zh-CN"/>
              </w:rPr>
              <w:t>5260</w:t>
            </w:r>
            <w:r w:rsidRPr="00994181">
              <w:t>; doi:10.3390/ijms120</w:t>
            </w:r>
            <w:r w:rsidRPr="00994181">
              <w:rPr>
                <w:lang w:eastAsia="zh-CN"/>
              </w:rPr>
              <w:t>85255</w:t>
            </w:r>
          </w:p>
          <w:p w:rsidR="007806A4" w:rsidRPr="00994181" w:rsidRDefault="007806A4" w:rsidP="00FE7E9F">
            <w:pPr>
              <w:pStyle w:val="ListParagraph"/>
              <w:rPr>
                <w:lang w:eastAsia="zh-CN"/>
              </w:rPr>
            </w:pPr>
          </w:p>
          <w:p w:rsidR="007806A4" w:rsidRPr="00994181" w:rsidRDefault="007806A4" w:rsidP="00FE7E9F">
            <w:pPr>
              <w:pStyle w:val="M1stheader"/>
              <w:numPr>
                <w:ilvl w:val="0"/>
                <w:numId w:val="0"/>
              </w:numPr>
              <w:ind w:left="473" w:hanging="360"/>
              <w:rPr>
                <w:rFonts w:cs="Times New Roman"/>
                <w:lang w:eastAsia="zh-CN"/>
              </w:rPr>
            </w:pPr>
          </w:p>
          <w:p w:rsidR="007806A4" w:rsidRPr="00994181" w:rsidRDefault="007806A4" w:rsidP="00FE7E9F">
            <w:pPr>
              <w:pStyle w:val="CVNormal"/>
              <w:snapToGrid w:val="0"/>
              <w:ind w:left="475"/>
              <w:jc w:val="both"/>
            </w:pPr>
          </w:p>
          <w:p w:rsidR="007806A4" w:rsidRPr="00994181" w:rsidRDefault="007806A4" w:rsidP="00FE7E9F">
            <w:pPr>
              <w:pStyle w:val="M1stheader"/>
            </w:pPr>
            <w:r w:rsidRPr="00970C53">
              <w:rPr>
                <w:lang w:val="ro-RO"/>
              </w:rPr>
              <w:t xml:space="preserve">Popa OP, Popa LO, Krapal AM, Murariu D, Iorgu EI, Costache M., 2011 -: Sinanodonta woodiana (mollusca: bivalvia: unionidae): isolation and characterization of the first microsatellite markers. </w:t>
            </w:r>
            <w:r w:rsidRPr="00994181">
              <w:rPr>
                <w:i/>
                <w:iCs/>
              </w:rPr>
              <w:t>Int J Mol Sci</w:t>
            </w:r>
            <w:r w:rsidRPr="00994181">
              <w:t>; 2011;12(8):5255-60 . PMID: 21954356.</w:t>
            </w:r>
          </w:p>
          <w:p w:rsidR="007806A4" w:rsidRPr="00994181" w:rsidRDefault="007806A4" w:rsidP="00FE7E9F">
            <w:pPr>
              <w:autoSpaceDE w:val="0"/>
              <w:autoSpaceDN w:val="0"/>
              <w:adjustRightInd w:val="0"/>
              <w:rPr>
                <w:b/>
                <w:bCs/>
                <w:color w:val="231F20"/>
              </w:rPr>
            </w:pPr>
          </w:p>
          <w:tbl>
            <w:tblPr>
              <w:tblW w:w="10530" w:type="dxa"/>
              <w:tblLayout w:type="fixed"/>
              <w:tblCellMar>
                <w:top w:w="40" w:type="dxa"/>
                <w:left w:w="0" w:type="dxa"/>
                <w:bottom w:w="40" w:type="dxa"/>
                <w:right w:w="0" w:type="dxa"/>
              </w:tblCellMar>
              <w:tblLook w:val="00A0" w:firstRow="1" w:lastRow="0" w:firstColumn="1" w:lastColumn="0" w:noHBand="0" w:noVBand="0"/>
            </w:tblPr>
            <w:tblGrid>
              <w:gridCol w:w="10530"/>
            </w:tblGrid>
            <w:tr w:rsidR="007806A4" w:rsidRPr="00994181">
              <w:trPr>
                <w:cantSplit/>
                <w:trHeight w:val="146"/>
              </w:trPr>
              <w:tc>
                <w:tcPr>
                  <w:tcW w:w="10530" w:type="dxa"/>
                </w:tcPr>
                <w:p w:rsidR="007806A4" w:rsidRPr="00994181" w:rsidRDefault="007806A4" w:rsidP="00FE7E9F">
                  <w:pPr>
                    <w:pStyle w:val="MRefer"/>
                    <w:spacing w:line="240" w:lineRule="auto"/>
                    <w:ind w:left="475" w:firstLine="0"/>
                    <w:rPr>
                      <w:rFonts w:ascii="Arial Narrow" w:hAnsi="Arial Narrow" w:cs="Arial Narrow"/>
                      <w:sz w:val="20"/>
                      <w:szCs w:val="20"/>
                    </w:rPr>
                  </w:pPr>
                </w:p>
              </w:tc>
            </w:tr>
          </w:tbl>
          <w:p w:rsidR="007806A4" w:rsidRPr="00994181" w:rsidRDefault="007806A4" w:rsidP="00FE7E9F">
            <w:pPr>
              <w:pStyle w:val="M1stheader"/>
              <w:autoSpaceDE w:val="0"/>
              <w:autoSpaceDN w:val="0"/>
              <w:adjustRightInd w:val="0"/>
              <w:rPr>
                <w:rStyle w:val="st"/>
                <w:rFonts w:eastAsia="Times New Roman" w:cs="Times New Roman"/>
              </w:rPr>
            </w:pPr>
            <w:r w:rsidRPr="00970C53">
              <w:rPr>
                <w:lang w:val="ro-RO"/>
              </w:rPr>
              <w:t xml:space="preserve">Janosch Arnold, Anna Humer, Miklós Heltai, Dumitru Murariu, Nikolai Spassov, Klaus Hackländer, 2011 </w:t>
            </w:r>
            <w:r w:rsidRPr="00970C53">
              <w:rPr>
                <w:i/>
                <w:iCs/>
                <w:lang w:val="ro-RO"/>
              </w:rPr>
              <w:t>-Current status and distribution of golden jackals (Canis aureus L., 1758) in Europe</w:t>
            </w:r>
            <w:r w:rsidRPr="00970C53">
              <w:rPr>
                <w:lang w:val="ro-RO"/>
              </w:rPr>
              <w:t xml:space="preserve">. </w:t>
            </w:r>
            <w:r w:rsidRPr="00994181">
              <w:rPr>
                <w:lang w:val="en-GB"/>
              </w:rPr>
              <w:t xml:space="preserve">Mamal Review, </w:t>
            </w:r>
            <w:r w:rsidRPr="00994181">
              <w:rPr>
                <w:rStyle w:val="st"/>
                <w:rFonts w:eastAsia="Times New Roman" w:cs="Times New Roman"/>
              </w:rPr>
              <w:t>42:, 1: 1-11.</w:t>
            </w:r>
          </w:p>
          <w:p w:rsidR="007806A4" w:rsidRPr="00994181" w:rsidRDefault="007806A4" w:rsidP="00FE7E9F">
            <w:pPr>
              <w:pStyle w:val="M1stheader"/>
              <w:numPr>
                <w:ilvl w:val="0"/>
                <w:numId w:val="0"/>
              </w:numPr>
              <w:ind w:left="473"/>
              <w:rPr>
                <w:rFonts w:cs="Times New Roman"/>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p>
        </w:tc>
        <w:tc>
          <w:tcPr>
            <w:tcW w:w="7110" w:type="dxa"/>
            <w:gridSpan w:val="4"/>
          </w:tcPr>
          <w:p w:rsidR="007806A4" w:rsidRPr="00994181" w:rsidRDefault="007806A4" w:rsidP="00FE7E9F">
            <w:pPr>
              <w:suppressAutoHyphens w:val="0"/>
              <w:autoSpaceDE w:val="0"/>
              <w:autoSpaceDN w:val="0"/>
              <w:adjustRightInd w:val="0"/>
            </w:pPr>
            <w:r w:rsidRPr="00994181">
              <w:rPr>
                <w:rStyle w:val="st"/>
              </w:rPr>
              <w:t xml:space="preserve">  10.  </w:t>
            </w:r>
            <w:r w:rsidRPr="00994181">
              <w:t xml:space="preserve"> Wilson D.E., </w:t>
            </w:r>
            <w:r w:rsidRPr="00994181">
              <w:rPr>
                <w:b/>
                <w:bCs/>
              </w:rPr>
              <w:t>D. Murariu</w:t>
            </w:r>
            <w:r w:rsidRPr="00994181">
              <w:t>, 2011 – Beolens, B., M. Watkins and M. Grayson (eds.), 2009 – The Eponym Dictionary of Mammals. John Hopkins University Press, Baltimore, Maryland USA, I – XIII + 574 pp. In: Journal of Mammalogy, 92(2): 474 – 475.</w:t>
            </w:r>
          </w:p>
          <w:p w:rsidR="007806A4" w:rsidRPr="00994181" w:rsidRDefault="007806A4" w:rsidP="00FE7E9F">
            <w:pPr>
              <w:suppressAutoHyphens w:val="0"/>
              <w:autoSpaceDE w:val="0"/>
              <w:autoSpaceDN w:val="0"/>
              <w:adjustRightInd w:val="0"/>
            </w:pPr>
          </w:p>
          <w:p w:rsidR="007806A4" w:rsidRPr="00994181" w:rsidRDefault="007806A4" w:rsidP="00FE7E9F">
            <w:pPr>
              <w:suppressAutoHyphens w:val="0"/>
              <w:autoSpaceDE w:val="0"/>
              <w:autoSpaceDN w:val="0"/>
              <w:adjustRightInd w:val="0"/>
            </w:pPr>
            <w:r w:rsidRPr="00994181">
              <w:t xml:space="preserve">11. CHIŞAMERA, G., E.V. BUŽAN, T. SAHLEAN, </w:t>
            </w:r>
            <w:r w:rsidRPr="00994181">
              <w:rPr>
                <w:b/>
                <w:bCs/>
              </w:rPr>
              <w:t>D. MURARIU</w:t>
            </w:r>
            <w:r w:rsidRPr="00994181">
              <w:t>, S. ZUPAN, B. KRYŠTUFEK, 2014 - Bukovina blind mole rat Spalax graecus revisited: phylogenetics, morphology, taxonomy, habitat associations and conservation, Mammal Review 44 (1):19-29,</w:t>
            </w:r>
          </w:p>
          <w:p w:rsidR="007806A4" w:rsidRPr="00994181" w:rsidRDefault="007806A4" w:rsidP="00FE7E9F">
            <w:pPr>
              <w:suppressAutoHyphens w:val="0"/>
              <w:autoSpaceDE w:val="0"/>
              <w:autoSpaceDN w:val="0"/>
              <w:adjustRightInd w:val="0"/>
            </w:pPr>
          </w:p>
          <w:p w:rsidR="007806A4" w:rsidRPr="00994181" w:rsidRDefault="007806A4" w:rsidP="00FE7E9F">
            <w:pPr>
              <w:suppressAutoHyphens w:val="0"/>
              <w:autoSpaceDE w:val="0"/>
              <w:autoSpaceDN w:val="0"/>
              <w:adjustRightInd w:val="0"/>
            </w:pPr>
            <w:r w:rsidRPr="00994181">
              <w:t xml:space="preserve">12.  Raluca Ioana Panculescu-Gatej,  Anca Sirbu,  Sorin Dinu,  Maria Waldstrom,  Paul Heyman, </w:t>
            </w:r>
            <w:r w:rsidRPr="00994181">
              <w:rPr>
                <w:b/>
                <w:bCs/>
              </w:rPr>
              <w:t>Dumitru Murariu,</w:t>
            </w:r>
            <w:r w:rsidRPr="00994181">
              <w:t xml:space="preserve">  Angela Petrescu,  Camelia Szmal,  Gabriela Oprisan, 2014 - Dobrava Virus Carried by the Yellow-Necked Field Mouse Apodemus flavicollis, Causing Hemorrhagic Fever with Renal Syndrome in Romania. Vector-Borne and Zoonotic Diseases, 14, 5: 1 – 7.</w:t>
            </w:r>
          </w:p>
          <w:p w:rsidR="007806A4" w:rsidRPr="00994181" w:rsidRDefault="007806A4" w:rsidP="00FE7E9F">
            <w:pPr>
              <w:suppressAutoHyphens w:val="0"/>
              <w:autoSpaceDE w:val="0"/>
              <w:autoSpaceDN w:val="0"/>
              <w:adjustRightInd w:val="0"/>
            </w:pPr>
          </w:p>
          <w:p w:rsidR="007806A4" w:rsidRPr="00994181" w:rsidRDefault="007806A4" w:rsidP="00FE7E9F">
            <w:pPr>
              <w:pStyle w:val="M1stheader"/>
              <w:numPr>
                <w:ilvl w:val="0"/>
                <w:numId w:val="10"/>
              </w:numPr>
            </w:pPr>
            <w:r w:rsidRPr="00970C53">
              <w:rPr>
                <w:lang w:val="ro-RO"/>
              </w:rPr>
              <w:t xml:space="preserve">Oana Paula POPA, Gabriel Bogdan CHIŞAMERA, </w:t>
            </w:r>
            <w:r w:rsidRPr="00970C53">
              <w:rPr>
                <w:b/>
                <w:bCs/>
                <w:lang w:val="ro-RO"/>
              </w:rPr>
              <w:t>Dumitru Murariu</w:t>
            </w:r>
            <w:r w:rsidRPr="00970C53">
              <w:rPr>
                <w:lang w:val="ro-RO"/>
              </w:rPr>
              <w:t xml:space="preserve">, Luis Ovidiu POPA, 2014    Development of nuclear microsatellite markers for the lesser blind mole rat Nannospalax leucodon (Spalacidae: Rodentia). </w:t>
            </w:r>
            <w:r w:rsidRPr="00994181">
              <w:t>Conservation genetics resources, 6 (3): 787 – 789.</w:t>
            </w:r>
          </w:p>
          <w:p w:rsidR="007806A4" w:rsidRPr="00994181" w:rsidRDefault="007806A4" w:rsidP="00FE7E9F">
            <w:pPr>
              <w:pStyle w:val="M1stheader"/>
              <w:autoSpaceDE w:val="0"/>
              <w:autoSpaceDN w:val="0"/>
              <w:adjustRightInd w:val="0"/>
            </w:pPr>
            <w:r w:rsidRPr="00994181">
              <w:t xml:space="preserve">Boris Krystufek, Toni Koren, Simon Engelberger, Győző F. Horvath, Jen ő J. Purger, Atilla Arslan, Gabriel Chişamera and </w:t>
            </w:r>
            <w:r w:rsidRPr="00994181">
              <w:rPr>
                <w:b/>
                <w:bCs/>
              </w:rPr>
              <w:t>Dumitru Murariu</w:t>
            </w:r>
            <w:r w:rsidRPr="00994181">
              <w:t>, 2014 – Fossorial morphotype does not make a species in water voles. DOI10.1515-mammalia-2014-0053. Received April 15; accepted July 3, 2014.</w:t>
            </w:r>
          </w:p>
          <w:p w:rsidR="007806A4" w:rsidRPr="00994181" w:rsidRDefault="007806A4" w:rsidP="00FE7E9F">
            <w:pPr>
              <w:pStyle w:val="M1stheader"/>
              <w:numPr>
                <w:ilvl w:val="0"/>
                <w:numId w:val="0"/>
              </w:numPr>
              <w:autoSpaceDE w:val="0"/>
              <w:autoSpaceDN w:val="0"/>
              <w:adjustRightInd w:val="0"/>
              <w:ind w:left="473"/>
              <w:rPr>
                <w:rFonts w:cs="Times New Roman"/>
              </w:rPr>
            </w:pPr>
          </w:p>
          <w:p w:rsidR="007806A4" w:rsidRPr="00994181" w:rsidRDefault="007806A4" w:rsidP="00FE7E9F">
            <w:pPr>
              <w:pStyle w:val="M1stheader"/>
              <w:autoSpaceDE w:val="0"/>
              <w:autoSpaceDN w:val="0"/>
              <w:adjustRightInd w:val="0"/>
            </w:pPr>
            <w:r w:rsidRPr="00970C53">
              <w:rPr>
                <w:b/>
                <w:bCs/>
                <w:lang w:val="pt-PT"/>
              </w:rPr>
              <w:t>Dumitru T. Murariu</w:t>
            </w:r>
            <w:r w:rsidRPr="00970C53">
              <w:rPr>
                <w:lang w:val="pt-PT"/>
              </w:rPr>
              <w:t xml:space="preserve">, 2015 – Archibald, J.D., 2015. </w:t>
            </w:r>
            <w:r w:rsidRPr="00994181">
              <w:t>Extinction and radiation: How the Fall of Dinosaurs led to the Rise of Mammals.  John Hopkins University Press, Baltimore, Maryland, USA, I – XII + 108 pp. In: Journal of Mammalogy, 96(5): 1106 – 1107.</w:t>
            </w: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p>
        </w:tc>
        <w:tc>
          <w:tcPr>
            <w:tcW w:w="7110" w:type="dxa"/>
            <w:gridSpan w:val="4"/>
          </w:tcPr>
          <w:p w:rsidR="007806A4" w:rsidRPr="00994181" w:rsidRDefault="007806A4" w:rsidP="00FE7E9F">
            <w:pPr>
              <w:suppressAutoHyphens w:val="0"/>
              <w:autoSpaceDE w:val="0"/>
              <w:autoSpaceDN w:val="0"/>
              <w:adjustRightInd w:val="0"/>
              <w:rPr>
                <w:rStyle w:val="st"/>
              </w:rPr>
            </w:pPr>
          </w:p>
        </w:tc>
      </w:tr>
      <w:tr w:rsidR="007806A4" w:rsidRPr="00994181">
        <w:trPr>
          <w:gridAfter w:val="1"/>
          <w:wAfter w:w="15" w:type="dxa"/>
          <w:cantSplit/>
          <w:trHeight w:val="146"/>
        </w:trPr>
        <w:tc>
          <w:tcPr>
            <w:tcW w:w="3420" w:type="dxa"/>
            <w:tcBorders>
              <w:top w:val="nil"/>
              <w:left w:val="nil"/>
              <w:bottom w:val="nil"/>
              <w:right w:val="single" w:sz="2" w:space="0" w:color="000000"/>
            </w:tcBorders>
          </w:tcPr>
          <w:p w:rsidR="007806A4" w:rsidRPr="00994181" w:rsidRDefault="007806A4" w:rsidP="00FE7E9F">
            <w:pPr>
              <w:pStyle w:val="CVHeading2-FirstLine"/>
              <w:spacing w:line="276" w:lineRule="auto"/>
              <w:rPr>
                <w:sz w:val="20"/>
                <w:szCs w:val="20"/>
              </w:rPr>
            </w:pPr>
          </w:p>
        </w:tc>
        <w:tc>
          <w:tcPr>
            <w:tcW w:w="7110" w:type="dxa"/>
            <w:gridSpan w:val="4"/>
          </w:tcPr>
          <w:p w:rsidR="007806A4" w:rsidRPr="00994181" w:rsidRDefault="007806A4" w:rsidP="00FE7E9F">
            <w:pPr>
              <w:suppressAutoHyphens w:val="0"/>
              <w:autoSpaceDE w:val="0"/>
              <w:autoSpaceDN w:val="0"/>
              <w:adjustRightInd w:val="0"/>
              <w:rPr>
                <w:rStyle w:val="st"/>
              </w:rPr>
            </w:pPr>
          </w:p>
        </w:tc>
      </w:tr>
    </w:tbl>
    <w:p w:rsidR="007806A4" w:rsidRPr="00994181" w:rsidRDefault="007806A4" w:rsidP="00E45EF6">
      <w:pPr>
        <w:ind w:firstLine="720"/>
        <w:jc w:val="both"/>
        <w:rPr>
          <w:b/>
          <w:bCs/>
        </w:rPr>
      </w:pPr>
    </w:p>
    <w:p w:rsidR="007806A4" w:rsidRPr="00994181" w:rsidRDefault="007806A4" w:rsidP="00E45EF6">
      <w:pPr>
        <w:ind w:firstLine="720"/>
        <w:jc w:val="both"/>
        <w:rPr>
          <w:b/>
          <w:bCs/>
        </w:rPr>
      </w:pPr>
    </w:p>
    <w:p w:rsidR="007806A4" w:rsidRPr="00994181" w:rsidRDefault="007806A4" w:rsidP="00E45EF6">
      <w:pPr>
        <w:ind w:firstLine="720"/>
        <w:jc w:val="both"/>
        <w:rPr>
          <w:b/>
          <w:bCs/>
        </w:rPr>
      </w:pPr>
    </w:p>
    <w:p w:rsidR="007806A4" w:rsidRPr="00994181" w:rsidRDefault="007806A4" w:rsidP="00E45EF6">
      <w:pPr>
        <w:ind w:firstLine="720"/>
        <w:jc w:val="both"/>
        <w:rPr>
          <w:b/>
          <w:bCs/>
        </w:rPr>
      </w:pPr>
      <w:r w:rsidRPr="00994181">
        <w:rPr>
          <w:b/>
          <w:bCs/>
        </w:rPr>
        <w:t xml:space="preserve">Reviste indexate în </w:t>
      </w:r>
      <w:r w:rsidRPr="00994181">
        <w:rPr>
          <w:b/>
          <w:bCs/>
          <w:i/>
          <w:iCs/>
        </w:rPr>
        <w:t>Thomson Scientific Products</w:t>
      </w:r>
      <w:r w:rsidRPr="00994181">
        <w:rPr>
          <w:b/>
          <w:bCs/>
        </w:rPr>
        <w:t>: Biological Abstracts, BIOSIS Previews, Zoological Record, Thom</w:t>
      </w:r>
      <w:r>
        <w:rPr>
          <w:b/>
          <w:bCs/>
        </w:rPr>
        <w:t>son Reuters Master Journal List (BDI).</w:t>
      </w:r>
    </w:p>
    <w:p w:rsidR="007806A4" w:rsidRPr="00994181" w:rsidRDefault="007806A4" w:rsidP="00E45EF6">
      <w:pPr>
        <w:jc w:val="both"/>
        <w:rPr>
          <w:b/>
          <w:bCs/>
        </w:rPr>
      </w:pPr>
    </w:p>
    <w:p w:rsidR="007806A4" w:rsidRPr="00994181" w:rsidRDefault="007806A4" w:rsidP="000D73E7">
      <w:pPr>
        <w:jc w:val="both"/>
        <w:outlineLvl w:val="0"/>
      </w:pPr>
      <w:r w:rsidRPr="00994181">
        <w:rPr>
          <w:b/>
          <w:bCs/>
        </w:rPr>
        <w:t>În 2006</w:t>
      </w:r>
      <w:r w:rsidRPr="00994181">
        <w:t>:</w:t>
      </w:r>
    </w:p>
    <w:p w:rsidR="007806A4" w:rsidRPr="00994181" w:rsidRDefault="007806A4" w:rsidP="00351CD5">
      <w:pPr>
        <w:suppressAutoHyphens w:val="0"/>
        <w:ind w:left="720"/>
        <w:jc w:val="both"/>
      </w:pPr>
      <w:r w:rsidRPr="00994181">
        <w:rPr>
          <w:b/>
          <w:bCs/>
        </w:rPr>
        <w:t>Murariu D., G.</w:t>
      </w:r>
      <w:r w:rsidRPr="00994181">
        <w:t xml:space="preserve">Chişamera, 2006 - Partial albinism in noctule bat – </w:t>
      </w:r>
      <w:r w:rsidRPr="00994181">
        <w:rPr>
          <w:i/>
          <w:iCs/>
        </w:rPr>
        <w:t xml:space="preserve">Nyctalus noctula </w:t>
      </w:r>
      <w:r w:rsidRPr="00994181">
        <w:t>(Schreber, 1774) (Mammalia: Chiroptera) from Romania. Travaux du Muséum National d’Histoire naturelle „Grigore Antipa”, 49: 353 – 357.</w:t>
      </w:r>
    </w:p>
    <w:p w:rsidR="007806A4" w:rsidRPr="00994181" w:rsidRDefault="007806A4" w:rsidP="00351CD5">
      <w:pPr>
        <w:suppressAutoHyphens w:val="0"/>
        <w:ind w:left="720"/>
        <w:jc w:val="both"/>
      </w:pPr>
    </w:p>
    <w:p w:rsidR="007806A4" w:rsidRPr="00994181" w:rsidRDefault="007806A4" w:rsidP="00E45EF6">
      <w:pPr>
        <w:ind w:left="720"/>
        <w:jc w:val="both"/>
      </w:pPr>
      <w:r w:rsidRPr="00994181">
        <w:rPr>
          <w:b/>
          <w:bCs/>
        </w:rPr>
        <w:t xml:space="preserve">Murariu D., 2006 </w:t>
      </w:r>
      <w:r w:rsidRPr="00994181">
        <w:t>- Mammal ecology and their distribution in North Dobrogea. Travaux du Muséum National d’Histoire naturelle „Grigore Antipa”, 49: 387 – 399.</w:t>
      </w:r>
    </w:p>
    <w:p w:rsidR="007806A4" w:rsidRPr="00994181" w:rsidRDefault="007806A4" w:rsidP="00E45EF6">
      <w:pPr>
        <w:ind w:left="720"/>
        <w:jc w:val="both"/>
      </w:pPr>
    </w:p>
    <w:p w:rsidR="007806A4" w:rsidRPr="00994181" w:rsidRDefault="007806A4" w:rsidP="00E45EF6">
      <w:pPr>
        <w:ind w:left="720"/>
        <w:jc w:val="both"/>
      </w:pPr>
      <w:r w:rsidRPr="00994181">
        <w:rPr>
          <w:rStyle w:val="caps"/>
        </w:rPr>
        <w:t>POPA</w:t>
      </w:r>
      <w:r w:rsidRPr="00994181">
        <w:rPr>
          <w:rStyle w:val="Strong"/>
        </w:rPr>
        <w:t xml:space="preserve">, </w:t>
      </w:r>
      <w:r w:rsidRPr="00994181">
        <w:rPr>
          <w:rStyle w:val="Strong"/>
          <w:b w:val="0"/>
          <w:bCs w:val="0"/>
        </w:rPr>
        <w:t>L. O.</w:t>
      </w:r>
      <w:r w:rsidRPr="00994181">
        <w:t xml:space="preserve">, </w:t>
      </w:r>
      <w:r w:rsidRPr="00994181">
        <w:rPr>
          <w:rStyle w:val="caps"/>
        </w:rPr>
        <w:t>POPA</w:t>
      </w:r>
      <w:r w:rsidRPr="00994181">
        <w:t xml:space="preserve">, O. P., PISICĂ, E. I., </w:t>
      </w:r>
      <w:r w:rsidRPr="00994181">
        <w:rPr>
          <w:rStyle w:val="caps"/>
        </w:rPr>
        <w:t>IFTIME</w:t>
      </w:r>
      <w:r w:rsidRPr="00994181">
        <w:t xml:space="preserve">, A., </w:t>
      </w:r>
      <w:r w:rsidRPr="00994181">
        <w:rPr>
          <w:rStyle w:val="caps"/>
        </w:rPr>
        <w:t>MATACA</w:t>
      </w:r>
      <w:r w:rsidRPr="00994181">
        <w:t xml:space="preserve">, S., </w:t>
      </w:r>
      <w:r w:rsidRPr="00994181">
        <w:rPr>
          <w:rStyle w:val="caps"/>
        </w:rPr>
        <w:t>DIACONU</w:t>
      </w:r>
      <w:r w:rsidRPr="00994181">
        <w:t xml:space="preserve">, F., </w:t>
      </w:r>
      <w:r w:rsidRPr="00994181">
        <w:rPr>
          <w:rStyle w:val="caps"/>
          <w:b/>
          <w:bCs/>
        </w:rPr>
        <w:t>MURARIU</w:t>
      </w:r>
      <w:r w:rsidRPr="00994181">
        <w:rPr>
          <w:b/>
          <w:bCs/>
        </w:rPr>
        <w:t>, D</w:t>
      </w:r>
      <w:r w:rsidRPr="00994181">
        <w:t>., 2006 – The first record of Perccottus glenii Dybowski, 1877 (Pisces: Odontobutidae) and Ameiurus melas Rafinesque, 1820 (Pisces: Ictaluridae) from the Romanian sector of the Danube. Travaux du Museum d Histoire Naturelle Grigore Antipa, vol.49, 323-329.</w:t>
      </w:r>
    </w:p>
    <w:p w:rsidR="007806A4" w:rsidRPr="00994181" w:rsidRDefault="007806A4" w:rsidP="00E45EF6">
      <w:pPr>
        <w:ind w:firstLine="720"/>
        <w:jc w:val="both"/>
        <w:rPr>
          <w:b/>
          <w:bCs/>
        </w:rPr>
      </w:pPr>
    </w:p>
    <w:p w:rsidR="007806A4" w:rsidRPr="00994181" w:rsidRDefault="007806A4" w:rsidP="000D73E7">
      <w:pPr>
        <w:jc w:val="both"/>
        <w:outlineLvl w:val="0"/>
        <w:rPr>
          <w:b/>
          <w:bCs/>
        </w:rPr>
      </w:pPr>
      <w:r w:rsidRPr="00994181">
        <w:rPr>
          <w:b/>
          <w:bCs/>
        </w:rPr>
        <w:t>În 2007:</w:t>
      </w:r>
    </w:p>
    <w:p w:rsidR="007806A4" w:rsidRPr="00994181" w:rsidRDefault="007806A4" w:rsidP="000D73E7">
      <w:pPr>
        <w:jc w:val="both"/>
        <w:outlineLvl w:val="0"/>
        <w:rPr>
          <w:b/>
          <w:bCs/>
        </w:rPr>
      </w:pPr>
    </w:p>
    <w:p w:rsidR="007806A4" w:rsidRPr="00994181" w:rsidRDefault="007806A4" w:rsidP="00E45EF6">
      <w:pPr>
        <w:ind w:left="720"/>
        <w:jc w:val="both"/>
      </w:pPr>
      <w:r w:rsidRPr="00994181">
        <w:rPr>
          <w:b/>
          <w:bCs/>
        </w:rPr>
        <w:t>Murariu D</w:t>
      </w:r>
      <w:r w:rsidRPr="00994181">
        <w:t xml:space="preserve">., 2007 - </w:t>
      </w:r>
      <w:r w:rsidRPr="00994181">
        <w:rPr>
          <w:i/>
          <w:iCs/>
        </w:rPr>
        <w:t>Vespertilio murinus</w:t>
      </w:r>
      <w:r w:rsidRPr="00994181">
        <w:t xml:space="preserve"> L., 1758 (Chiroptera: Vespertilionidae) – domicol species in Romanian fauna. Travaux du Muséum National d’Histoire naturelle „Grigore Antipa”, 50: 337 – 345.</w:t>
      </w:r>
    </w:p>
    <w:p w:rsidR="007806A4" w:rsidRPr="00994181" w:rsidRDefault="007806A4" w:rsidP="00E45EF6">
      <w:pPr>
        <w:ind w:left="720"/>
        <w:jc w:val="both"/>
        <w:rPr>
          <w:b/>
          <w:bCs/>
        </w:rPr>
      </w:pPr>
    </w:p>
    <w:p w:rsidR="007806A4" w:rsidRPr="00994181" w:rsidRDefault="007806A4" w:rsidP="00E45EF6">
      <w:pPr>
        <w:ind w:left="720"/>
        <w:jc w:val="both"/>
      </w:pPr>
      <w:r w:rsidRPr="00994181">
        <w:rPr>
          <w:b/>
          <w:bCs/>
        </w:rPr>
        <w:t>Murariu D</w:t>
      </w:r>
      <w:r w:rsidRPr="00994181">
        <w:t>., V. gjeorghiu, 2007 - A malpractice case in the study of chiropterans (Mammalia). Travaux du Muséum National d’Histoire naturelle „Grigore Antipa”, 50: 347 – 353.</w:t>
      </w:r>
    </w:p>
    <w:p w:rsidR="007806A4" w:rsidRPr="00994181" w:rsidRDefault="007806A4" w:rsidP="00E45EF6">
      <w:pPr>
        <w:ind w:left="720"/>
        <w:jc w:val="both"/>
      </w:pPr>
      <w:r w:rsidRPr="00994181">
        <w:rPr>
          <w:b/>
          <w:bCs/>
        </w:rPr>
        <w:t>Murariu D.</w:t>
      </w:r>
      <w:r w:rsidRPr="00994181">
        <w:t xml:space="preserve">, G. Chisamera., - Data on some small mammals of Tunisia. (Results of the „Punia” 2006 expedition). </w:t>
      </w:r>
      <w:r w:rsidRPr="00994181">
        <w:tab/>
        <w:t xml:space="preserve"> Travaux du Muséum National d’Histoire naturelle „Grigore Antipa”, 50: 479 – 493.</w:t>
      </w:r>
    </w:p>
    <w:p w:rsidR="007806A4" w:rsidRPr="00994181" w:rsidRDefault="007806A4" w:rsidP="00E45EF6">
      <w:pPr>
        <w:ind w:left="720"/>
        <w:jc w:val="both"/>
      </w:pPr>
    </w:p>
    <w:p w:rsidR="007806A4" w:rsidRPr="0035165B" w:rsidRDefault="007806A4" w:rsidP="007C0623">
      <w:pPr>
        <w:suppressAutoHyphens w:val="0"/>
        <w:rPr>
          <w:lang w:val="fr-FR" w:eastAsia="en-US"/>
        </w:rPr>
      </w:pPr>
      <w:r w:rsidRPr="0035165B">
        <w:rPr>
          <w:lang w:eastAsia="en-US"/>
        </w:rPr>
        <w:lastRenderedPageBreak/>
        <w:tab/>
        <w:t xml:space="preserve"> POPA, O. P., </w:t>
      </w:r>
      <w:r w:rsidRPr="0035165B">
        <w:rPr>
          <w:b/>
          <w:bCs/>
          <w:lang w:eastAsia="en-US"/>
        </w:rPr>
        <w:t>MURARIU, D</w:t>
      </w:r>
      <w:r w:rsidRPr="0035165B">
        <w:rPr>
          <w:lang w:eastAsia="en-US"/>
        </w:rPr>
        <w:t xml:space="preserve">., POPA, L. O., 2007 – Comparison of four DNA extraction methods from invasive freshwater bivalve </w:t>
      </w:r>
      <w:r w:rsidRPr="0035165B">
        <w:rPr>
          <w:lang w:eastAsia="en-US"/>
        </w:rPr>
        <w:tab/>
        <w:t xml:space="preserve">species in Romanian fauna. </w:t>
      </w:r>
      <w:r w:rsidRPr="0035165B">
        <w:rPr>
          <w:lang w:val="fr-FR" w:eastAsia="en-US"/>
        </w:rPr>
        <w:t xml:space="preserve">Travaux du Museum d Histoire Naturelle Grigore Antipa, vol.50, pp 527-536. </w:t>
      </w:r>
    </w:p>
    <w:p w:rsidR="007806A4" w:rsidRPr="0035165B" w:rsidRDefault="007806A4" w:rsidP="007C0623">
      <w:pPr>
        <w:suppressAutoHyphens w:val="0"/>
        <w:rPr>
          <w:lang w:val="fr-FR" w:eastAsia="en-US"/>
        </w:rPr>
      </w:pPr>
    </w:p>
    <w:p w:rsidR="007806A4" w:rsidRPr="00970C53" w:rsidRDefault="007806A4" w:rsidP="007C0623">
      <w:pPr>
        <w:ind w:left="720"/>
        <w:jc w:val="both"/>
        <w:rPr>
          <w:lang w:val="fr-FR" w:eastAsia="en-US"/>
        </w:rPr>
      </w:pPr>
      <w:r w:rsidRPr="00970C53">
        <w:rPr>
          <w:lang w:val="fr-FR" w:eastAsia="en-US"/>
        </w:rPr>
        <w:t xml:space="preserve">POPA, O. P., KELEMEN, B. S., </w:t>
      </w:r>
      <w:r w:rsidRPr="00970C53">
        <w:rPr>
          <w:b/>
          <w:bCs/>
          <w:lang w:val="fr-FR" w:eastAsia="en-US"/>
        </w:rPr>
        <w:t>MURARIU, D</w:t>
      </w:r>
      <w:r w:rsidRPr="00970C53">
        <w:rPr>
          <w:lang w:val="fr-FR" w:eastAsia="en-US"/>
        </w:rPr>
        <w:t>., POPA, L. O., 2007 – New records of Sinanodonta woodiana (Lea, 1834) (Mollusca: Bivalvia: Unionidae) from Eastern Romania. Aquatic Invasions, vol. 2, (3) pp 265-267.</w:t>
      </w:r>
    </w:p>
    <w:p w:rsidR="007806A4" w:rsidRPr="00970C53" w:rsidRDefault="007806A4" w:rsidP="007C0623">
      <w:pPr>
        <w:ind w:left="720"/>
        <w:jc w:val="both"/>
        <w:rPr>
          <w:lang w:val="fr-FR" w:eastAsia="en-US"/>
        </w:rPr>
      </w:pPr>
    </w:p>
    <w:p w:rsidR="007806A4" w:rsidRPr="00994181" w:rsidRDefault="007806A4" w:rsidP="007C0623">
      <w:pPr>
        <w:ind w:left="720"/>
        <w:jc w:val="both"/>
      </w:pPr>
      <w:r w:rsidRPr="00994181">
        <w:rPr>
          <w:rStyle w:val="caps"/>
        </w:rPr>
        <w:t>POPA</w:t>
      </w:r>
      <w:r w:rsidRPr="00994181">
        <w:rPr>
          <w:rStyle w:val="Strong"/>
        </w:rPr>
        <w:t xml:space="preserve">, </w:t>
      </w:r>
      <w:r w:rsidRPr="00994181">
        <w:rPr>
          <w:rStyle w:val="Strong"/>
          <w:b w:val="0"/>
          <w:bCs w:val="0"/>
        </w:rPr>
        <w:t>L. O</w:t>
      </w:r>
      <w:r w:rsidRPr="00994181">
        <w:rPr>
          <w:rStyle w:val="Strong"/>
        </w:rPr>
        <w:t>.</w:t>
      </w:r>
      <w:r w:rsidRPr="00994181">
        <w:t xml:space="preserve">, </w:t>
      </w:r>
      <w:r w:rsidRPr="00994181">
        <w:rPr>
          <w:rStyle w:val="caps"/>
        </w:rPr>
        <w:t>POPA</w:t>
      </w:r>
      <w:r w:rsidRPr="00994181">
        <w:t xml:space="preserve">, O. P., </w:t>
      </w:r>
      <w:r w:rsidRPr="00994181">
        <w:rPr>
          <w:rStyle w:val="caps"/>
        </w:rPr>
        <w:t>GARGAREA</w:t>
      </w:r>
      <w:r w:rsidRPr="00994181">
        <w:t xml:space="preserve">, P., </w:t>
      </w:r>
      <w:r w:rsidRPr="00994181">
        <w:rPr>
          <w:rStyle w:val="caps"/>
          <w:b/>
          <w:bCs/>
        </w:rPr>
        <w:t>MURARIU</w:t>
      </w:r>
      <w:r w:rsidRPr="00994181">
        <w:rPr>
          <w:b/>
          <w:bCs/>
        </w:rPr>
        <w:t>, D</w:t>
      </w:r>
      <w:r w:rsidRPr="00994181">
        <w:t>., 2007 – Sequence analysis of the 5’ CO1 gene region from Dama dama (Linnaeus, 1758) (Mammalia: Cervidae). Travaux du Museum d Histoire Naturelle Grigore Antipa, vol.50, pp 537-542.</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w:t>
      </w:r>
      <w:r w:rsidRPr="00994181">
        <w:t>2007 –(autor versiunea în limba română) - „</w:t>
      </w:r>
      <w:r w:rsidRPr="00994181">
        <w:rPr>
          <w:i/>
          <w:iCs/>
        </w:rPr>
        <w:t>Protecting and managing underground sites for bats</w:t>
      </w:r>
      <w:r w:rsidRPr="00994181">
        <w:t>”. (Autori: de Tony Mitchell-Jones, Zoltan Bihari, Matti Masing, Luisa Rodriguez). În: Publication Series No. 2/2007 – EUROBATS: 1 – 38.</w:t>
      </w:r>
    </w:p>
    <w:p w:rsidR="007806A4" w:rsidRPr="00994181" w:rsidRDefault="007806A4" w:rsidP="00E45EF6">
      <w:pPr>
        <w:ind w:left="720"/>
        <w:jc w:val="both"/>
      </w:pPr>
    </w:p>
    <w:p w:rsidR="007806A4" w:rsidRPr="00994181" w:rsidRDefault="007806A4" w:rsidP="00E45EF6">
      <w:pPr>
        <w:ind w:left="720"/>
        <w:jc w:val="both"/>
      </w:pPr>
      <w:r w:rsidRPr="00994181">
        <w:t xml:space="preserve">POP O., </w:t>
      </w:r>
      <w:r w:rsidRPr="00994181">
        <w:rPr>
          <w:b/>
          <w:bCs/>
        </w:rPr>
        <w:t>D. Murariu</w:t>
      </w:r>
      <w:r w:rsidRPr="00994181">
        <w:t xml:space="preserve"> – 2007 - „</w:t>
      </w:r>
      <w:r w:rsidRPr="00994181">
        <w:rPr>
          <w:i/>
          <w:iCs/>
        </w:rPr>
        <w:t>Piatra Craiului National Park. Nature 2000 Site</w:t>
      </w:r>
      <w:r w:rsidRPr="00994181">
        <w:t xml:space="preserve">”, tipărită în limbile română şi engleză. Editura Universităţii </w:t>
      </w:r>
      <w:r w:rsidRPr="00994181">
        <w:rPr>
          <w:i/>
          <w:iCs/>
        </w:rPr>
        <w:t>Transilvania</w:t>
      </w:r>
      <w:r w:rsidRPr="00994181">
        <w:t>, Braşov: 1 – 67.</w:t>
      </w:r>
    </w:p>
    <w:p w:rsidR="007806A4" w:rsidRPr="00994181" w:rsidRDefault="007806A4" w:rsidP="00E45EF6">
      <w:pPr>
        <w:jc w:val="both"/>
      </w:pPr>
      <w:r w:rsidRPr="00994181">
        <w:tab/>
      </w:r>
    </w:p>
    <w:p w:rsidR="007806A4" w:rsidRPr="00994181" w:rsidRDefault="007806A4" w:rsidP="00E45EF6">
      <w:pPr>
        <w:jc w:val="both"/>
      </w:pPr>
      <w:r w:rsidRPr="00994181">
        <w:tab/>
      </w:r>
      <w:r w:rsidRPr="00994181">
        <w:rPr>
          <w:b/>
          <w:bCs/>
        </w:rPr>
        <w:t>Murariu D.</w:t>
      </w:r>
      <w:r w:rsidRPr="00994181">
        <w:t>, F. Andreescu, 2007 - – „Delta Dunării” (versiune română, engleză, germană) . Editura Ad Libri. Bucureşti: 1 – 156.</w:t>
      </w:r>
    </w:p>
    <w:p w:rsidR="007806A4" w:rsidRPr="00994181" w:rsidRDefault="007806A4" w:rsidP="00E45EF6">
      <w:pPr>
        <w:jc w:val="both"/>
      </w:pPr>
      <w:r w:rsidRPr="00994181">
        <w:tab/>
      </w:r>
    </w:p>
    <w:p w:rsidR="007806A4" w:rsidRPr="00994181" w:rsidRDefault="007806A4" w:rsidP="00E45EF6">
      <w:pPr>
        <w:jc w:val="both"/>
      </w:pPr>
      <w:r w:rsidRPr="00994181">
        <w:tab/>
      </w:r>
      <w:r w:rsidRPr="00994181">
        <w:rPr>
          <w:b/>
          <w:bCs/>
        </w:rPr>
        <w:t>Murariu D.</w:t>
      </w:r>
      <w:r w:rsidRPr="00994181">
        <w:t xml:space="preserve">, 2007 - Travaux journal at its 50-th anniversary.Travaux du Muséum National d’Histoire naturelle „Grigore Antipa”, </w:t>
      </w:r>
      <w:r w:rsidRPr="00994181">
        <w:tab/>
        <w:t>50: 7 – 9.</w:t>
      </w:r>
    </w:p>
    <w:p w:rsidR="007806A4" w:rsidRPr="00994181" w:rsidRDefault="007806A4" w:rsidP="00E45EF6">
      <w:pPr>
        <w:jc w:val="both"/>
      </w:pPr>
    </w:p>
    <w:p w:rsidR="007806A4" w:rsidRPr="00994181" w:rsidRDefault="007806A4" w:rsidP="00E45EF6">
      <w:pPr>
        <w:ind w:left="720"/>
        <w:jc w:val="both"/>
      </w:pPr>
      <w:r w:rsidRPr="00994181">
        <w:rPr>
          <w:b/>
          <w:bCs/>
        </w:rPr>
        <w:t xml:space="preserve">Murariu D., </w:t>
      </w:r>
      <w:r w:rsidRPr="00994181">
        <w:t>2007 - 140 years since Grigore Antipa’s birth. Travaux du Muséum National d’Histoire naturelle „Grigore Antipa”, 50: 555 – 561.</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w:t>
      </w:r>
      <w:r w:rsidRPr="00994181">
        <w:t>2007 - Academician Professor Dr. Constantin Motaş – honoured scientist, Dr. Grigore Antipa’s first succesor. Travaux du Muséum National d’Histoire naturelle „Grigore Antipa”, 50: 633 – 639.</w:t>
      </w:r>
    </w:p>
    <w:p w:rsidR="007806A4" w:rsidRPr="00994181" w:rsidRDefault="007806A4" w:rsidP="00E45EF6">
      <w:pPr>
        <w:ind w:left="720"/>
        <w:jc w:val="both"/>
      </w:pPr>
    </w:p>
    <w:p w:rsidR="007806A4" w:rsidRPr="00994181" w:rsidRDefault="007806A4" w:rsidP="00E45EF6">
      <w:pPr>
        <w:ind w:left="720"/>
        <w:jc w:val="both"/>
      </w:pPr>
      <w:r w:rsidRPr="00994181">
        <w:t xml:space="preserve">Gregorian L., </w:t>
      </w:r>
      <w:r w:rsidRPr="00994181">
        <w:rPr>
          <w:b/>
          <w:bCs/>
        </w:rPr>
        <w:t>D. Murariu</w:t>
      </w:r>
      <w:r w:rsidRPr="00994181">
        <w:t>, 2007 -300 years since the birth of Carl von Linné – founder of the binominal nomenclature. NOESIS – Editura Academiei Române – Travaux du Comité Roumain d’Histoire et de Philosophie des Sciences, 32: 133 – 142.</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w:t>
      </w:r>
      <w:r w:rsidRPr="00994181">
        <w:t>2007 - Tricentenarul naşterii marelui naturalist francez Georges-Louis Leclerc, Comte de Buffon (1707 – 1788). Academica, Revistă editată de Academia Română, Nr. 66 – 67, septembrie-octombrie 2007, Anul XVII, 203 – 204: 34 – 37.</w:t>
      </w:r>
    </w:p>
    <w:p w:rsidR="007806A4" w:rsidRPr="00994181" w:rsidRDefault="007806A4" w:rsidP="00E45EF6">
      <w:pPr>
        <w:ind w:left="720"/>
        <w:jc w:val="both"/>
      </w:pPr>
      <w:r w:rsidRPr="00994181">
        <w:t>- (în colaborare) – Linnaeus şi apariţia taxonomiei moderne. Academica, Revistă editată de Academia Română, Nr. 60 – 61, martie-aprilie 2007, Anul XVII, 197 – 198: 76 – 80.</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2007 </w:t>
      </w:r>
      <w:r w:rsidRPr="00994181">
        <w:t>–„</w:t>
      </w:r>
      <w:r w:rsidRPr="00994181">
        <w:rPr>
          <w:i/>
          <w:iCs/>
        </w:rPr>
        <w:t>Liliecii. Să-i cunoaştem, să-i iubim, să-i protejăm!</w:t>
      </w:r>
      <w:r w:rsidRPr="00994181">
        <w:t>” (coorodonator ştiinţific). Fundaţia de Speologie „Club Speo Bucovina” şi Federaţia Română de Chiropterologie: 1 – 90.</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w:t>
      </w:r>
      <w:r w:rsidRPr="00994181">
        <w:t>V. Gheorghiu, A. Done, V. Nistor, 2007– „</w:t>
      </w:r>
      <w:r w:rsidRPr="00994181">
        <w:rPr>
          <w:i/>
          <w:iCs/>
        </w:rPr>
        <w:t>Protecţia liliecilor şi a pădurilor – o relaţie reciproc avantajoasă</w:t>
      </w:r>
      <w:r w:rsidRPr="00994181">
        <w:t>”. Editura Universitară, Bucureşti: 1 – 135.</w:t>
      </w:r>
    </w:p>
    <w:p w:rsidR="007806A4" w:rsidRPr="00994181" w:rsidRDefault="007806A4" w:rsidP="00E45EF6">
      <w:pPr>
        <w:ind w:left="720"/>
        <w:jc w:val="both"/>
      </w:pPr>
    </w:p>
    <w:p w:rsidR="007806A4" w:rsidRPr="00994181" w:rsidRDefault="007806A4" w:rsidP="00E45EF6">
      <w:pPr>
        <w:ind w:left="720"/>
        <w:jc w:val="both"/>
      </w:pPr>
      <w:r w:rsidRPr="00994181">
        <w:rPr>
          <w:rStyle w:val="caps"/>
        </w:rPr>
        <w:t>POPA</w:t>
      </w:r>
      <w:r w:rsidRPr="00994181">
        <w:rPr>
          <w:rStyle w:val="Strong"/>
        </w:rPr>
        <w:t xml:space="preserve">, </w:t>
      </w:r>
      <w:r w:rsidRPr="00994181">
        <w:rPr>
          <w:rStyle w:val="Strong"/>
          <w:b w:val="0"/>
          <w:bCs w:val="0"/>
        </w:rPr>
        <w:t>L</w:t>
      </w:r>
      <w:r w:rsidRPr="00994181">
        <w:rPr>
          <w:rStyle w:val="Strong"/>
        </w:rPr>
        <w:t>. O.</w:t>
      </w:r>
      <w:r w:rsidRPr="00994181">
        <w:t xml:space="preserve">, </w:t>
      </w:r>
      <w:r w:rsidRPr="00994181">
        <w:rPr>
          <w:rStyle w:val="caps"/>
        </w:rPr>
        <w:t>POPA</w:t>
      </w:r>
      <w:r w:rsidRPr="00994181">
        <w:t xml:space="preserve">, O. P., </w:t>
      </w:r>
      <w:r w:rsidRPr="00994181">
        <w:rPr>
          <w:rStyle w:val="caps"/>
        </w:rPr>
        <w:t>GARGAREA</w:t>
      </w:r>
      <w:r w:rsidRPr="00994181">
        <w:t xml:space="preserve">, P., </w:t>
      </w:r>
      <w:r w:rsidRPr="00994181">
        <w:rPr>
          <w:rStyle w:val="caps"/>
          <w:b/>
          <w:bCs/>
        </w:rPr>
        <w:t>MURARIU</w:t>
      </w:r>
      <w:r w:rsidRPr="00994181">
        <w:rPr>
          <w:b/>
          <w:bCs/>
        </w:rPr>
        <w:t>, D</w:t>
      </w:r>
      <w:r w:rsidRPr="00994181">
        <w:t>., 2007 – Sequence analysis of the 5’ CO1 gene region from Dama dama (Linnaeus, 1758) (Mammalia: Cervidae). Travaux du Museum d Histoire Naturelle Grigore Antipa, vol.50, pp 537-542.</w:t>
      </w:r>
    </w:p>
    <w:p w:rsidR="007806A4" w:rsidRPr="00994181" w:rsidRDefault="007806A4" w:rsidP="00E45EF6">
      <w:pPr>
        <w:ind w:left="720"/>
        <w:jc w:val="both"/>
      </w:pPr>
    </w:p>
    <w:p w:rsidR="007806A4" w:rsidRPr="00994181" w:rsidRDefault="007806A4" w:rsidP="000D73E7">
      <w:pPr>
        <w:jc w:val="both"/>
        <w:outlineLvl w:val="0"/>
        <w:rPr>
          <w:b/>
          <w:bCs/>
        </w:rPr>
      </w:pPr>
      <w:r w:rsidRPr="00994181">
        <w:rPr>
          <w:b/>
          <w:bCs/>
        </w:rPr>
        <w:t>În 2008:</w:t>
      </w:r>
    </w:p>
    <w:p w:rsidR="007806A4" w:rsidRPr="00994181" w:rsidRDefault="007806A4" w:rsidP="00E45EF6">
      <w:pPr>
        <w:ind w:left="720"/>
        <w:jc w:val="both"/>
      </w:pPr>
      <w:r w:rsidRPr="00994181">
        <w:rPr>
          <w:b/>
          <w:bCs/>
        </w:rPr>
        <w:t>Murariu D</w:t>
      </w:r>
      <w:r w:rsidRPr="00994181">
        <w:t>., 2008 - Faunology, biology, ecology and protection statute of the mammals (Mammalia) of the Macin Mountain National Park (Romania). Travaux du Muséum National d’Histoire naturelle „Grigore Antipa”, 51: 273 – 301.</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w:t>
      </w:r>
      <w:r w:rsidRPr="00994181">
        <w:t xml:space="preserve">2008 - Centennial of „Grigore Antipa” National Museum of Natural History of Bucharest in actual building. </w:t>
      </w:r>
      <w:r w:rsidRPr="00994181">
        <w:tab/>
        <w:t>Travaux du Muséum National d’Histoire naturelle „Grigore Antipa”, 51: 485 – 491.</w:t>
      </w:r>
    </w:p>
    <w:p w:rsidR="007806A4" w:rsidRPr="00994181" w:rsidRDefault="007806A4" w:rsidP="00E45EF6">
      <w:pPr>
        <w:ind w:left="720"/>
        <w:jc w:val="both"/>
      </w:pPr>
    </w:p>
    <w:p w:rsidR="007806A4" w:rsidRPr="00994181" w:rsidRDefault="007806A4" w:rsidP="00E45EF6">
      <w:pPr>
        <w:ind w:left="720"/>
        <w:jc w:val="both"/>
      </w:pPr>
      <w:r w:rsidRPr="00994181">
        <w:rPr>
          <w:b/>
          <w:bCs/>
        </w:rPr>
        <w:t xml:space="preserve">Murariu D., </w:t>
      </w:r>
      <w:r w:rsidRPr="00994181">
        <w:t xml:space="preserve">V. Gheorghiu, V. Nistor, 2008 - A possible restauration of of an important hibernating and nursery colony in a tourist’s cave from Romania. Symposium </w:t>
      </w:r>
      <w:r w:rsidRPr="00994181">
        <w:rPr>
          <w:i/>
          <w:iCs/>
        </w:rPr>
        <w:t>Conservation, Ecology and biology of Holarctic Bats and small Mammals – in theory and practice</w:t>
      </w:r>
      <w:r w:rsidRPr="00994181">
        <w:t>. Krakow, 1 - 2 October 2008. (Publicat Rezumatul in Proceeding, pag. 1 şi urmează tipărirea lucrării in extenso/2009).</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xml:space="preserve">., - Bat distribution in Romanian Carpathians. Symposium </w:t>
      </w:r>
      <w:r w:rsidRPr="00994181">
        <w:rPr>
          <w:i/>
          <w:iCs/>
        </w:rPr>
        <w:t>Influences of underground microclimate on the hibernating bat colonies</w:t>
      </w:r>
      <w:r w:rsidRPr="00994181">
        <w:t>. Bytom – Poland, 29 – 30 September 2008.  (Publicat Rezumatul in Proceeding, pag. 6 şi urmează tipărirea lucrării in extenso/2009).</w:t>
      </w:r>
    </w:p>
    <w:p w:rsidR="007806A4" w:rsidRPr="00994181" w:rsidRDefault="007806A4" w:rsidP="00E45EF6">
      <w:pPr>
        <w:ind w:left="720"/>
        <w:jc w:val="both"/>
      </w:pPr>
    </w:p>
    <w:p w:rsidR="007806A4" w:rsidRPr="00994181" w:rsidRDefault="007806A4" w:rsidP="00E45EF6">
      <w:pPr>
        <w:ind w:left="720"/>
        <w:jc w:val="both"/>
      </w:pPr>
      <w:r w:rsidRPr="00994181">
        <w:rPr>
          <w:b/>
          <w:bCs/>
        </w:rPr>
        <w:lastRenderedPageBreak/>
        <w:t>Murariu D</w:t>
      </w:r>
      <w:r w:rsidRPr="00994181">
        <w:t>., 2008 –editor al versiunei în limba română a lucrării „</w:t>
      </w:r>
      <w:r w:rsidRPr="00994181">
        <w:rPr>
          <w:i/>
          <w:iCs/>
        </w:rPr>
        <w:t>Guidelines for consideration of bats in wind farm projects</w:t>
      </w:r>
      <w:r w:rsidRPr="00994181">
        <w:t>”  - autori: Luisa Rodrigues, Lothar Bach, Mari-Jo Dubourg-Savage, jane Goodwin, Christine Harusch. În: Publication Series No. 3/2008 – EUROBATS: 1 – 51.</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V. Gheorghiu., V. Nistor, 2008 - Restauration of the nuresry and hibernating colonies of bats in the Touristic Roost Muierii Cave, Baia de Fier – Romania. XI-th European Bat Research Symposium, 18 – 22 August 2008 Cluj-Napoca, Romania. (Publicat Rezumatul in Proceeding, pag. 32 şi urmează tipărirea lucrării in extenso). Abstract. XIth European Bat Research Symposium, 18-22 August, 2008, Cluj-Napoca, Romania, p. 104.</w:t>
      </w:r>
    </w:p>
    <w:p w:rsidR="007806A4" w:rsidRPr="00994181" w:rsidRDefault="007806A4" w:rsidP="00E45EF6">
      <w:pPr>
        <w:ind w:left="720"/>
        <w:jc w:val="both"/>
      </w:pPr>
    </w:p>
    <w:p w:rsidR="007806A4" w:rsidRPr="00994181" w:rsidRDefault="007806A4" w:rsidP="00E45EF6">
      <w:pPr>
        <w:ind w:left="720"/>
        <w:jc w:val="both"/>
      </w:pPr>
      <w:r w:rsidRPr="00994181">
        <w:t>Iorgu I.St., E. Pisică,</w:t>
      </w:r>
      <w:r w:rsidRPr="00994181">
        <w:rPr>
          <w:b/>
          <w:bCs/>
        </w:rPr>
        <w:t xml:space="preserve"> D. Murariu</w:t>
      </w:r>
      <w:r w:rsidRPr="00994181">
        <w:t>, 2008- Preliminary data regarding the Orthoptera (Insecta: Orthoptera) specific diversity from Bucharest Metropolitan Area. Analele Ştiinţifice ale Universităţii „Alexandru Ioan Cuza” din Iaşi (Serie Nouă), Secţiunea I, Biologie Animală, Tom LIV: 65 – 72.</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N. RĂDULEŢ, C. STANCIU 2008 - Semnalarea prezenţei resturilor de schelet de Cricetus cricetus (L., 1758) (Muridae: Cricetinae) in Peştera "La Adam", localitatea Targuşor - Dobrogea, Romania. Sesiunea de comunicări şi referate ştiinţifice a Muzeului National de Istorie Naturala "Grigore Antipa", 8 - 9 Decembrie 2008.</w:t>
      </w:r>
    </w:p>
    <w:p w:rsidR="007806A4" w:rsidRPr="00994181" w:rsidRDefault="007806A4" w:rsidP="00E45EF6">
      <w:pPr>
        <w:ind w:left="720"/>
        <w:jc w:val="both"/>
      </w:pPr>
    </w:p>
    <w:p w:rsidR="007806A4" w:rsidRPr="00994181" w:rsidRDefault="007806A4" w:rsidP="00E45EF6">
      <w:pPr>
        <w:ind w:left="720"/>
        <w:jc w:val="both"/>
      </w:pPr>
      <w:r w:rsidRPr="00994181">
        <w:t xml:space="preserve">RĂDULEŢ, N., , I. ATANASOVA, G. CHIŞAMERA, I. RAJKOV, </w:t>
      </w:r>
      <w:r w:rsidRPr="00994181">
        <w:rPr>
          <w:b/>
          <w:bCs/>
        </w:rPr>
        <w:t>D. MURARIU</w:t>
      </w:r>
      <w:r w:rsidRPr="00994181">
        <w:t>, 2008 - Date privind răspandirea speciei Nyctalus leisleri (Chiroptera: Vespertilionidae) in Romania şi Bulgaria. Sesiunea de comunicări şi referate ştiinţifice a Muzeului National de Istorie Naturala "Grigore Antipa", 8 - 9 Decembrie 2008.</w:t>
      </w:r>
    </w:p>
    <w:p w:rsidR="007806A4" w:rsidRPr="00994181" w:rsidRDefault="007806A4" w:rsidP="00E45EF6">
      <w:pPr>
        <w:ind w:left="720"/>
        <w:jc w:val="both"/>
      </w:pPr>
    </w:p>
    <w:p w:rsidR="007806A4" w:rsidRPr="00994181" w:rsidRDefault="007806A4" w:rsidP="00E45EF6">
      <w:pPr>
        <w:ind w:left="720"/>
        <w:jc w:val="both"/>
      </w:pPr>
      <w:r w:rsidRPr="00994181">
        <w:t xml:space="preserve">ATANASOVA, I., </w:t>
      </w:r>
      <w:r w:rsidRPr="00994181">
        <w:rPr>
          <w:b/>
          <w:bCs/>
        </w:rPr>
        <w:t>D. MURARIU</w:t>
      </w:r>
      <w:r w:rsidRPr="00994181">
        <w:t>, N. RĂDULEŢ, I. RAJKOV, G. CHIŞAMERA, 2008 - Date asupra mamiferelor (Mammalia) din Dobrogea - Romania şi Bulgaria. Sesiunea de comunicări şi referate ştiinţifice a Muzeului National de Istorie Naturala "Grigore Antipa", 8 - 9 Decembrie 2008</w:t>
      </w:r>
    </w:p>
    <w:p w:rsidR="007806A4" w:rsidRPr="00994181" w:rsidRDefault="007806A4" w:rsidP="00E45EF6">
      <w:pPr>
        <w:ind w:left="720"/>
        <w:jc w:val="both"/>
      </w:pPr>
    </w:p>
    <w:p w:rsidR="007806A4" w:rsidRPr="00994181" w:rsidRDefault="007806A4" w:rsidP="00E45EF6">
      <w:pPr>
        <w:ind w:left="720"/>
        <w:jc w:val="both"/>
      </w:pPr>
      <w:r w:rsidRPr="00994181">
        <w:rPr>
          <w:rStyle w:val="caps"/>
        </w:rPr>
        <w:t>POPA</w:t>
      </w:r>
      <w:r w:rsidRPr="00994181">
        <w:t xml:space="preserve">, O. P., </w:t>
      </w:r>
      <w:r w:rsidRPr="00994181">
        <w:rPr>
          <w:rStyle w:val="caps"/>
        </w:rPr>
        <w:t>SARKANY</w:t>
      </w:r>
      <w:r w:rsidRPr="00994181">
        <w:t>-</w:t>
      </w:r>
      <w:r w:rsidRPr="00994181">
        <w:rPr>
          <w:rStyle w:val="caps"/>
        </w:rPr>
        <w:t>KISS</w:t>
      </w:r>
      <w:r w:rsidRPr="00994181">
        <w:t xml:space="preserve">, A., </w:t>
      </w:r>
      <w:r w:rsidRPr="00994181">
        <w:rPr>
          <w:rStyle w:val="caps"/>
        </w:rPr>
        <w:t>KELEMEN</w:t>
      </w:r>
      <w:r w:rsidRPr="00994181">
        <w:t xml:space="preserve">, B. S., </w:t>
      </w:r>
      <w:r w:rsidRPr="00994181">
        <w:rPr>
          <w:rStyle w:val="caps"/>
        </w:rPr>
        <w:t>IORGU</w:t>
      </w:r>
      <w:r w:rsidRPr="00994181">
        <w:t xml:space="preserve">, E. I., </w:t>
      </w:r>
      <w:r w:rsidRPr="00994181">
        <w:rPr>
          <w:rStyle w:val="caps"/>
          <w:b/>
          <w:bCs/>
        </w:rPr>
        <w:t>MURARIU</w:t>
      </w:r>
      <w:r w:rsidRPr="00994181">
        <w:rPr>
          <w:b/>
          <w:bCs/>
        </w:rPr>
        <w:t>, D</w:t>
      </w:r>
      <w:r w:rsidRPr="00994181">
        <w:t xml:space="preserve">., </w:t>
      </w:r>
      <w:r w:rsidRPr="00994181">
        <w:rPr>
          <w:rStyle w:val="caps"/>
        </w:rPr>
        <w:t>POPA</w:t>
      </w:r>
      <w:r w:rsidRPr="00994181">
        <w:rPr>
          <w:rStyle w:val="Strong"/>
        </w:rPr>
        <w:t xml:space="preserve">, </w:t>
      </w:r>
      <w:r w:rsidRPr="00994181">
        <w:rPr>
          <w:rStyle w:val="Strong"/>
          <w:b w:val="0"/>
          <w:bCs w:val="0"/>
        </w:rPr>
        <w:t>L. O.</w:t>
      </w:r>
      <w:r w:rsidRPr="00994181">
        <w:t>, 2008 – Contributions to the knowledge of the present Limnocardiidae fauna (Mollusca:Bivalvia) from Romania. Travaux du Muséum National d’Histoire Naturelle Grigore Antipa, vol. 52: pag. 7-15.</w:t>
      </w:r>
    </w:p>
    <w:p w:rsidR="007806A4" w:rsidRPr="00994181" w:rsidRDefault="007806A4" w:rsidP="00E45EF6">
      <w:pPr>
        <w:ind w:left="720"/>
        <w:jc w:val="both"/>
      </w:pPr>
    </w:p>
    <w:p w:rsidR="007806A4" w:rsidRPr="00994181" w:rsidRDefault="007806A4" w:rsidP="000D73E7">
      <w:pPr>
        <w:jc w:val="both"/>
        <w:outlineLvl w:val="0"/>
        <w:rPr>
          <w:b/>
          <w:bCs/>
        </w:rPr>
      </w:pPr>
      <w:r w:rsidRPr="00994181">
        <w:rPr>
          <w:b/>
          <w:bCs/>
        </w:rPr>
        <w:t>În 2009:</w:t>
      </w:r>
    </w:p>
    <w:p w:rsidR="007806A4" w:rsidRPr="00994181" w:rsidRDefault="007806A4" w:rsidP="00E45EF6">
      <w:pPr>
        <w:ind w:left="720"/>
        <w:jc w:val="both"/>
      </w:pPr>
      <w:r w:rsidRPr="00994181">
        <w:rPr>
          <w:b/>
          <w:bCs/>
        </w:rPr>
        <w:t>Murariu D</w:t>
      </w:r>
      <w:r w:rsidRPr="00994181">
        <w:t>., V. Decu, V. Gheorghiu, 2008 - A possible restauration of an important hibernating and nursery bat colony in a tourist’s cave from Romania. Studia Chiropterologica – Annals of the Chiropterological Information center - Institute of Systematics and Evolution of Animals, Polish Academy of Sciences in Krakow, vol. 6: 89 – 96.</w:t>
      </w:r>
    </w:p>
    <w:p w:rsidR="007806A4" w:rsidRPr="00994181" w:rsidRDefault="007806A4" w:rsidP="00E45EF6">
      <w:pPr>
        <w:ind w:left="720"/>
        <w:jc w:val="both"/>
      </w:pPr>
    </w:p>
    <w:p w:rsidR="007806A4" w:rsidRPr="00994181" w:rsidRDefault="007806A4" w:rsidP="00E45EF6">
      <w:pPr>
        <w:ind w:left="720"/>
        <w:jc w:val="both"/>
      </w:pPr>
      <w:r w:rsidRPr="00994181">
        <w:t>Chişamera G.,</w:t>
      </w:r>
      <w:r w:rsidRPr="00994181">
        <w:rPr>
          <w:b/>
          <w:bCs/>
        </w:rPr>
        <w:t>D.Murariu</w:t>
      </w:r>
      <w:r w:rsidRPr="00994181">
        <w:t xml:space="preserve">,  2009 - New records of Kuhli’s pipistrelle </w:t>
      </w:r>
      <w:r w:rsidRPr="00994181">
        <w:rPr>
          <w:i/>
          <w:iCs/>
        </w:rPr>
        <w:t xml:space="preserve">Pipistrellus kuhlii </w:t>
      </w:r>
      <w:r w:rsidRPr="00994181">
        <w:t>(Kuhl, 1817) (Chiroptera: Vespertilionidae) and its present range in Romania. Studia Chiropterologica – Annals of the Chiropterological Information center - Institute of Systematics and Evolution of Animals, Polish Academy of Sciences in Krakow, vol. 6: 81 – 88.</w:t>
      </w:r>
    </w:p>
    <w:p w:rsidR="007806A4" w:rsidRPr="00994181" w:rsidRDefault="007806A4" w:rsidP="00E45EF6">
      <w:pPr>
        <w:ind w:left="720"/>
        <w:jc w:val="both"/>
      </w:pPr>
      <w:r w:rsidRPr="00994181">
        <w:t>.</w:t>
      </w:r>
    </w:p>
    <w:p w:rsidR="007806A4" w:rsidRPr="00994181" w:rsidRDefault="007806A4" w:rsidP="00E45EF6">
      <w:pPr>
        <w:suppressAutoHyphens w:val="0"/>
        <w:ind w:left="720"/>
        <w:jc w:val="both"/>
      </w:pPr>
      <w:r w:rsidRPr="00994181">
        <w:t xml:space="preserve">POPA O.P., A. SARKANY-KISS, KELEMEN B.S., E.I. IORGU, </w:t>
      </w:r>
      <w:r w:rsidRPr="00994181">
        <w:rPr>
          <w:b/>
          <w:bCs/>
        </w:rPr>
        <w:t>D. MURARIU</w:t>
      </w:r>
      <w:r w:rsidRPr="00994181">
        <w:t>, L.O.POPA, 2009 - Contributions to the knowledge of the present Limnocardiidae fauna (Mollusca: Bivalvia) from Romania. Travaux du Muséum National d’Histoire naturelle „Grigore Antipa”, 52: 7 - 15..</w:t>
      </w:r>
    </w:p>
    <w:p w:rsidR="007806A4" w:rsidRPr="00994181" w:rsidRDefault="007806A4" w:rsidP="00E45EF6">
      <w:pPr>
        <w:suppressAutoHyphens w:val="0"/>
        <w:ind w:left="720"/>
        <w:jc w:val="both"/>
      </w:pPr>
    </w:p>
    <w:p w:rsidR="007806A4" w:rsidRPr="00994181" w:rsidRDefault="007806A4" w:rsidP="00E45EF6">
      <w:pPr>
        <w:ind w:left="720"/>
        <w:jc w:val="both"/>
      </w:pPr>
      <w:r w:rsidRPr="00994181">
        <w:rPr>
          <w:b/>
          <w:bCs/>
        </w:rPr>
        <w:t xml:space="preserve">Murariu D., </w:t>
      </w:r>
      <w:r w:rsidRPr="00994181">
        <w:t>A. Petrescu, - Faunistic data on birds (Aves) and mammals (Mammalia) from Cindrel Mountains (Romania). Travaux du Muséum National d’Histoire naturelle „Grigore Antipa”, 52: 343 – 361.</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xml:space="preserve">., C, Stanciu,- Data on the presence of the species </w:t>
      </w:r>
      <w:r w:rsidRPr="00994181">
        <w:rPr>
          <w:i/>
          <w:iCs/>
        </w:rPr>
        <w:t xml:space="preserve">Mesocricetus newtoni </w:t>
      </w:r>
      <w:r w:rsidRPr="00994181">
        <w:t>(Nehring, 1898) (Mammalia: Muridae: Cricetinae) in Dobrogea (Romania). Travaux du Muséum National d’Histoire naturelle „Grigore Antipa”, 52: 363 – 369.</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I Atanasova, I, Raykov, 2009  - Results on mammal (Mammalia) survey from Bulgariana and Romanian Dobrogea. Travaux du Muséum National d’Histoire naturelle „Grigore Antipa”, 52: 371 – 386.</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2009- Występowanie nietopierzy w Rumuńskiej części Karpat. Wpływ środowiskowych warunków na wybór hibernaculum przez nietoperzy. Bytom, Poland: 95 – 133. (versiune în l. polonă, preyentată în 2008, apărut în 2009).</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2009 - Bat distribution in the Romanian Carpathians. The influence of Environmental conditions on the Bat hibernaculum choice. Bytom, Poland: 89 – 124. (comunicată în 2008 şi apărută în 2009).</w:t>
      </w:r>
    </w:p>
    <w:p w:rsidR="007806A4" w:rsidRPr="00994181" w:rsidRDefault="007806A4" w:rsidP="00E45EF6">
      <w:pPr>
        <w:ind w:left="720"/>
        <w:jc w:val="both"/>
      </w:pPr>
    </w:p>
    <w:p w:rsidR="007806A4" w:rsidRPr="00994181" w:rsidRDefault="007806A4" w:rsidP="00E45EF6">
      <w:pPr>
        <w:ind w:left="720"/>
        <w:jc w:val="both"/>
      </w:pPr>
      <w:r w:rsidRPr="00994181">
        <w:lastRenderedPageBreak/>
        <w:t xml:space="preserve">Atanasova I., </w:t>
      </w:r>
      <w:r w:rsidRPr="00994181">
        <w:rPr>
          <w:b/>
          <w:bCs/>
        </w:rPr>
        <w:t>D. Murariu</w:t>
      </w:r>
      <w:r w:rsidRPr="00994181">
        <w:t>., I. Raykov, 2009 - Faunisticen sâstav i prirodozaşiten status na drebnite bozainiţi (Micromammalia) v iujna Dobrudja. Godişnic na Şumenskia Universitet „Episcop Constantin Preslavski” (ISSN 1311 – 834X), T. XIX, V 6, Biologhia, Schumen: 83 – 96 (în colaborare).</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2009, - The concept of evolution after 150 years since the publication of „Origin of Species”. Oltenia. Studii şi comunicări. Ştiinţele Naturii/Oltenia Journal for Studies in Natural Sciences. ISSN 1454 – 6914, Craiova: 407 – 412.</w:t>
      </w:r>
    </w:p>
    <w:p w:rsidR="007806A4" w:rsidRPr="00994181" w:rsidRDefault="007806A4" w:rsidP="00E45EF6">
      <w:pPr>
        <w:ind w:left="720"/>
        <w:jc w:val="both"/>
      </w:pPr>
    </w:p>
    <w:p w:rsidR="007806A4" w:rsidRPr="00994181" w:rsidRDefault="007806A4" w:rsidP="00E45EF6">
      <w:pPr>
        <w:ind w:left="720"/>
        <w:jc w:val="both"/>
      </w:pPr>
      <w:r w:rsidRPr="00994181">
        <w:rPr>
          <w:b/>
          <w:bCs/>
        </w:rPr>
        <w:t>Murariu D</w:t>
      </w:r>
      <w:r w:rsidRPr="00994181">
        <w:t xml:space="preserve">., 2009 - 150 de ani de la publicarea Originei Speciilor. Studii şi Comunicări, Academia Română, Comitetul Român de Istoria şi Filosofia Ştiinţei şi Tehnicii – Divizia de istoria ştiinţei, vol. II/2009: 281 – 291. </w:t>
      </w:r>
    </w:p>
    <w:p w:rsidR="007806A4" w:rsidRPr="00994181" w:rsidRDefault="007806A4" w:rsidP="00E45EF6">
      <w:pPr>
        <w:ind w:left="720"/>
        <w:jc w:val="both"/>
      </w:pPr>
    </w:p>
    <w:p w:rsidR="007806A4" w:rsidRPr="00994181" w:rsidRDefault="007806A4" w:rsidP="005123D0">
      <w:pPr>
        <w:suppressAutoHyphens w:val="0"/>
        <w:rPr>
          <w:lang w:val="en-US" w:eastAsia="en-US"/>
        </w:rPr>
      </w:pPr>
      <w:r w:rsidRPr="00994181">
        <w:rPr>
          <w:lang w:val="en-US" w:eastAsia="en-US"/>
        </w:rPr>
        <w:tab/>
        <w:t xml:space="preserve"> ATANASOVA, I., </w:t>
      </w:r>
      <w:r w:rsidRPr="00994181">
        <w:rPr>
          <w:b/>
          <w:bCs/>
          <w:lang w:val="en-US" w:eastAsia="en-US"/>
        </w:rPr>
        <w:t>MURARIU, D</w:t>
      </w:r>
      <w:r w:rsidRPr="00994181">
        <w:rPr>
          <w:lang w:val="en-US" w:eastAsia="en-US"/>
        </w:rPr>
        <w:t>., RAYKOV, I., CHIŞAMERA, G</w:t>
      </w:r>
      <w:r w:rsidRPr="00994181">
        <w:rPr>
          <w:b/>
          <w:bCs/>
          <w:lang w:val="en-US" w:eastAsia="en-US"/>
        </w:rPr>
        <w:t>.</w:t>
      </w:r>
      <w:r w:rsidRPr="00994181">
        <w:rPr>
          <w:lang w:val="en-US" w:eastAsia="en-US"/>
        </w:rPr>
        <w:t xml:space="preserve">, 2009 – Faunistik composition and conservation status of the </w:t>
      </w:r>
      <w:r w:rsidRPr="00994181">
        <w:rPr>
          <w:lang w:val="en-US" w:eastAsia="en-US"/>
        </w:rPr>
        <w:tab/>
        <w:t>small mammals in Southern Dobrogea. Annual of Konstantin Preslavsky University, Schumen, 19(6): 83 – 96 (in bulgarian).</w:t>
      </w:r>
    </w:p>
    <w:p w:rsidR="007806A4" w:rsidRPr="00994181" w:rsidRDefault="007806A4" w:rsidP="005123D0">
      <w:pPr>
        <w:suppressAutoHyphens w:val="0"/>
        <w:rPr>
          <w:lang w:val="en-US" w:eastAsia="en-US"/>
        </w:rPr>
      </w:pPr>
    </w:p>
    <w:p w:rsidR="007806A4" w:rsidRPr="00994181" w:rsidRDefault="007806A4" w:rsidP="005123D0">
      <w:pPr>
        <w:suppressAutoHyphens w:val="0"/>
        <w:rPr>
          <w:lang w:val="en-US" w:eastAsia="en-US"/>
        </w:rPr>
      </w:pPr>
      <w:r w:rsidRPr="00994181">
        <w:rPr>
          <w:b/>
          <w:bCs/>
          <w:lang w:val="en-US" w:eastAsia="en-US"/>
        </w:rPr>
        <w:tab/>
        <w:t>MURARIU, D</w:t>
      </w:r>
      <w:r w:rsidRPr="00994181">
        <w:rPr>
          <w:lang w:val="en-US" w:eastAsia="en-US"/>
        </w:rPr>
        <w:t>., PETRESCU, A., RADULET, N., CHIŞAMERA, G</w:t>
      </w:r>
      <w:r w:rsidRPr="00994181">
        <w:rPr>
          <w:b/>
          <w:bCs/>
          <w:lang w:val="en-US" w:eastAsia="en-US"/>
        </w:rPr>
        <w:t>.</w:t>
      </w:r>
      <w:r w:rsidRPr="00994181">
        <w:rPr>
          <w:lang w:val="en-US" w:eastAsia="en-US"/>
        </w:rPr>
        <w:t xml:space="preserve">, CEIANU, C., PANCULESCU, R., 2009 – Contributions to the </w:t>
      </w:r>
      <w:r w:rsidRPr="00994181">
        <w:rPr>
          <w:lang w:val="en-US" w:eastAsia="en-US"/>
        </w:rPr>
        <w:tab/>
        <w:t xml:space="preserve">knowledge of birds (Aves) and mammals (Mammalia) fauna from Zarand Mountains (Romania), Travaux du Muséum National </w:t>
      </w:r>
      <w:r w:rsidRPr="00994181">
        <w:rPr>
          <w:lang w:val="en-US" w:eastAsia="en-US"/>
        </w:rPr>
        <w:tab/>
        <w:t xml:space="preserve">d’Histoire Naturelle “Grigore Antipa”, 52: 325 – 342 </w:t>
      </w:r>
    </w:p>
    <w:p w:rsidR="007806A4" w:rsidRPr="00994181" w:rsidRDefault="007806A4" w:rsidP="005123D0">
      <w:pPr>
        <w:suppressAutoHyphens w:val="0"/>
        <w:rPr>
          <w:lang w:val="en-US" w:eastAsia="en-US"/>
        </w:rPr>
      </w:pPr>
    </w:p>
    <w:p w:rsidR="007806A4" w:rsidRPr="00970C53" w:rsidRDefault="007806A4" w:rsidP="005123D0">
      <w:pPr>
        <w:suppressAutoHyphens w:val="0"/>
        <w:rPr>
          <w:lang w:val="en-US" w:eastAsia="en-US"/>
        </w:rPr>
      </w:pPr>
      <w:r w:rsidRPr="00994181">
        <w:rPr>
          <w:b/>
          <w:bCs/>
          <w:lang w:val="en-US" w:eastAsia="en-US"/>
        </w:rPr>
        <w:tab/>
      </w:r>
      <w:r w:rsidRPr="00970C53">
        <w:rPr>
          <w:b/>
          <w:bCs/>
          <w:lang w:val="en-US" w:eastAsia="en-US"/>
        </w:rPr>
        <w:t>MURARIU, D</w:t>
      </w:r>
      <w:r w:rsidRPr="00970C53">
        <w:rPr>
          <w:lang w:val="en-US" w:eastAsia="en-US"/>
        </w:rPr>
        <w:t>., PETRESCU, A., CHIŞAMERA, G</w:t>
      </w:r>
      <w:r w:rsidRPr="00970C53">
        <w:rPr>
          <w:b/>
          <w:bCs/>
          <w:lang w:val="en-US" w:eastAsia="en-US"/>
        </w:rPr>
        <w:t>.,</w:t>
      </w:r>
      <w:r w:rsidRPr="00970C53">
        <w:rPr>
          <w:lang w:val="en-US" w:eastAsia="en-US"/>
        </w:rPr>
        <w:t xml:space="preserve"> CEIANU, C., PANCULESCU, R., 2009 – Faunistic data on birds (Aves) and </w:t>
      </w:r>
      <w:r w:rsidRPr="00970C53">
        <w:rPr>
          <w:lang w:val="en-US" w:eastAsia="en-US"/>
        </w:rPr>
        <w:tab/>
        <w:t xml:space="preserve">mammals (Mammalia) from Cindrel Mountains (Romania), Travaux du Muséum National d’Histoire Naturelle “Grigore Antipa”, </w:t>
      </w:r>
      <w:r w:rsidRPr="00970C53">
        <w:rPr>
          <w:lang w:val="en-US" w:eastAsia="en-US"/>
        </w:rPr>
        <w:tab/>
        <w:t xml:space="preserve">52: 343 – 361 </w:t>
      </w:r>
    </w:p>
    <w:p w:rsidR="007806A4" w:rsidRPr="00970C53" w:rsidRDefault="007806A4" w:rsidP="005123D0">
      <w:pPr>
        <w:suppressAutoHyphens w:val="0"/>
        <w:rPr>
          <w:lang w:val="en-US" w:eastAsia="en-US"/>
        </w:rPr>
      </w:pPr>
    </w:p>
    <w:p w:rsidR="007806A4" w:rsidRPr="00970C53" w:rsidRDefault="007806A4" w:rsidP="005123D0">
      <w:pPr>
        <w:suppressAutoHyphens w:val="0"/>
        <w:rPr>
          <w:lang w:val="en-US" w:eastAsia="en-US"/>
        </w:rPr>
      </w:pPr>
      <w:r w:rsidRPr="00970C53">
        <w:rPr>
          <w:b/>
          <w:bCs/>
          <w:lang w:val="en-US" w:eastAsia="en-US"/>
        </w:rPr>
        <w:tab/>
      </w:r>
      <w:r w:rsidRPr="00994181">
        <w:rPr>
          <w:b/>
          <w:bCs/>
          <w:lang w:val="en-US" w:eastAsia="en-US"/>
        </w:rPr>
        <w:t>MURARIU, D</w:t>
      </w:r>
      <w:r w:rsidRPr="00994181">
        <w:rPr>
          <w:lang w:val="en-US" w:eastAsia="en-US"/>
        </w:rPr>
        <w:t>., CHIŞAMERA, G</w:t>
      </w:r>
      <w:r w:rsidRPr="00994181">
        <w:rPr>
          <w:b/>
          <w:bCs/>
          <w:lang w:val="en-US" w:eastAsia="en-US"/>
        </w:rPr>
        <w:t>.</w:t>
      </w:r>
      <w:r w:rsidRPr="00994181">
        <w:rPr>
          <w:lang w:val="en-US" w:eastAsia="en-US"/>
        </w:rPr>
        <w:t xml:space="preserve">, 2007 – Data on some mammals of Tunisia, [Results of „Punia 2006” Expedition]. </w:t>
      </w:r>
      <w:r w:rsidRPr="00970C53">
        <w:rPr>
          <w:lang w:val="en-US" w:eastAsia="en-US"/>
        </w:rPr>
        <w:t xml:space="preserve">Travaux du </w:t>
      </w:r>
      <w:r w:rsidRPr="00970C53">
        <w:rPr>
          <w:lang w:val="en-US" w:eastAsia="en-US"/>
        </w:rPr>
        <w:tab/>
        <w:t xml:space="preserve">Muséum National d’Histoire Naturelle “Grigore Antipa”, 50: 479 – 493 </w:t>
      </w:r>
    </w:p>
    <w:p w:rsidR="007806A4" w:rsidRPr="00970C53" w:rsidRDefault="007806A4" w:rsidP="005123D0">
      <w:pPr>
        <w:suppressAutoHyphens w:val="0"/>
        <w:rPr>
          <w:lang w:val="en-US" w:eastAsia="en-US"/>
        </w:rPr>
      </w:pPr>
      <w:r w:rsidRPr="00970C53">
        <w:rPr>
          <w:b/>
          <w:bCs/>
          <w:lang w:val="en-US" w:eastAsia="en-US"/>
        </w:rPr>
        <w:t>MURARIU, D</w:t>
      </w:r>
      <w:r w:rsidRPr="00970C53">
        <w:rPr>
          <w:lang w:val="en-US" w:eastAsia="en-US"/>
        </w:rPr>
        <w:t>., CHIŞAMERA, G</w:t>
      </w:r>
      <w:r w:rsidRPr="00970C53">
        <w:rPr>
          <w:b/>
          <w:bCs/>
          <w:lang w:val="en-US" w:eastAsia="en-US"/>
        </w:rPr>
        <w:t>.</w:t>
      </w:r>
      <w:r w:rsidRPr="00970C53">
        <w:rPr>
          <w:lang w:val="en-US" w:eastAsia="en-US"/>
        </w:rPr>
        <w:t xml:space="preserve">, 2006 – Partial albinism in Noctule Bat – Nyctalus noctula (Schreber, 1744) (Mammalia: Chiroptera) from Romania, Travaux du Muséum National d’Histoire Naturelle “Grigore Antipa”, 49: 353-357 </w:t>
      </w:r>
    </w:p>
    <w:p w:rsidR="007806A4" w:rsidRPr="00970C53" w:rsidRDefault="007806A4" w:rsidP="005123D0">
      <w:pPr>
        <w:suppressAutoHyphens w:val="0"/>
        <w:rPr>
          <w:lang w:val="en-US" w:eastAsia="en-US"/>
        </w:rPr>
      </w:pPr>
    </w:p>
    <w:p w:rsidR="007806A4" w:rsidRPr="00994181" w:rsidRDefault="007806A4" w:rsidP="005123D0">
      <w:pPr>
        <w:suppressAutoHyphens w:val="0"/>
        <w:rPr>
          <w:lang w:val="en-US" w:eastAsia="en-US"/>
        </w:rPr>
      </w:pPr>
      <w:r w:rsidRPr="00994181">
        <w:rPr>
          <w:b/>
          <w:bCs/>
          <w:lang w:val="en-US" w:eastAsia="en-US"/>
        </w:rPr>
        <w:t>MURARIU, D</w:t>
      </w:r>
      <w:r w:rsidRPr="00994181">
        <w:rPr>
          <w:lang w:val="en-US" w:eastAsia="en-US"/>
        </w:rPr>
        <w:t>., CHIŞAMERA, G</w:t>
      </w:r>
      <w:r w:rsidRPr="00994181">
        <w:rPr>
          <w:b/>
          <w:bCs/>
          <w:lang w:val="en-US" w:eastAsia="en-US"/>
        </w:rPr>
        <w:t>.</w:t>
      </w:r>
      <w:r w:rsidRPr="00994181">
        <w:rPr>
          <w:lang w:val="en-US" w:eastAsia="en-US"/>
        </w:rPr>
        <w:t>, 2005 – New aspect son the out of winter food reserves of the Badger (Meles meles L., 1758) (Mammalia: Carnivora) in Comana Forest (South Romania), Travaux du Muséum National d’Histoire Naturelle “Grigore Antipa”, 48: 465-472</w:t>
      </w:r>
    </w:p>
    <w:p w:rsidR="007806A4" w:rsidRPr="00994181" w:rsidRDefault="007806A4" w:rsidP="005123D0">
      <w:pPr>
        <w:suppressAutoHyphens w:val="0"/>
        <w:rPr>
          <w:lang w:val="en-US" w:eastAsia="en-US"/>
        </w:rPr>
      </w:pPr>
    </w:p>
    <w:tbl>
      <w:tblPr>
        <w:tblW w:w="0" w:type="auto"/>
        <w:tblCellSpacing w:w="15" w:type="dxa"/>
        <w:tblInd w:w="2" w:type="dxa"/>
        <w:tblCellMar>
          <w:top w:w="15" w:type="dxa"/>
          <w:left w:w="15" w:type="dxa"/>
          <w:bottom w:w="15" w:type="dxa"/>
          <w:right w:w="15" w:type="dxa"/>
        </w:tblCellMar>
        <w:tblLook w:val="00A0" w:firstRow="1" w:lastRow="0" w:firstColumn="1" w:lastColumn="0" w:noHBand="0" w:noVBand="0"/>
      </w:tblPr>
      <w:tblGrid>
        <w:gridCol w:w="686"/>
        <w:gridCol w:w="81"/>
      </w:tblGrid>
      <w:tr w:rsidR="007806A4" w:rsidRPr="00994181">
        <w:trPr>
          <w:tblCellSpacing w:w="15" w:type="dxa"/>
        </w:trPr>
        <w:tc>
          <w:tcPr>
            <w:tcW w:w="0" w:type="auto"/>
            <w:vAlign w:val="center"/>
          </w:tcPr>
          <w:p w:rsidR="007806A4" w:rsidRPr="00994181" w:rsidRDefault="007806A4" w:rsidP="006867F5">
            <w:pPr>
              <w:suppressAutoHyphens w:val="0"/>
              <w:rPr>
                <w:b/>
                <w:bCs/>
              </w:rPr>
            </w:pPr>
            <w:r w:rsidRPr="00994181">
              <w:rPr>
                <w:b/>
                <w:bCs/>
              </w:rPr>
              <w:t>În 2010:</w:t>
            </w:r>
          </w:p>
          <w:p w:rsidR="007806A4" w:rsidRPr="00994181" w:rsidRDefault="007806A4" w:rsidP="006867F5">
            <w:pPr>
              <w:suppressAutoHyphens w:val="0"/>
              <w:rPr>
                <w:lang w:val="en-US" w:eastAsia="en-US"/>
              </w:rPr>
            </w:pPr>
          </w:p>
        </w:tc>
        <w:tc>
          <w:tcPr>
            <w:tcW w:w="0" w:type="auto"/>
            <w:vAlign w:val="center"/>
          </w:tcPr>
          <w:p w:rsidR="007806A4" w:rsidRPr="00994181" w:rsidRDefault="007806A4" w:rsidP="006867F5">
            <w:pPr>
              <w:suppressAutoHyphens w:val="0"/>
              <w:rPr>
                <w:lang w:val="en-US" w:eastAsia="en-US"/>
              </w:rPr>
            </w:pPr>
          </w:p>
        </w:tc>
      </w:tr>
    </w:tbl>
    <w:p w:rsidR="007806A4" w:rsidRPr="00994181" w:rsidRDefault="007806A4" w:rsidP="002630C1">
      <w:pPr>
        <w:pStyle w:val="ListParagraph"/>
        <w:numPr>
          <w:ilvl w:val="0"/>
          <w:numId w:val="2"/>
        </w:numPr>
        <w:suppressAutoHyphens w:val="0"/>
        <w:autoSpaceDE w:val="0"/>
        <w:autoSpaceDN w:val="0"/>
        <w:adjustRightInd w:val="0"/>
        <w:jc w:val="both"/>
      </w:pPr>
      <w:r w:rsidRPr="00970C53">
        <w:rPr>
          <w:b/>
          <w:bCs/>
          <w:color w:val="231F20"/>
          <w:lang w:eastAsia="en-US"/>
        </w:rPr>
        <w:t>Murariu D</w:t>
      </w:r>
      <w:r w:rsidRPr="00970C53">
        <w:rPr>
          <w:color w:val="231F20"/>
          <w:lang w:eastAsia="en-US"/>
        </w:rPr>
        <w:t xml:space="preserve">., V. Decu, V. Gheorghiu, 2010 - Şura Mare cave (Romania) - the most important known hibernating roost for </w:t>
      </w:r>
      <w:r w:rsidRPr="00970C53">
        <w:rPr>
          <w:i/>
          <w:iCs/>
          <w:color w:val="231F20"/>
          <w:lang w:eastAsia="en-US"/>
        </w:rPr>
        <w:t xml:space="preserve">Pipistrellus pygmaeus </w:t>
      </w:r>
      <w:r w:rsidRPr="00970C53">
        <w:rPr>
          <w:color w:val="231F20"/>
          <w:lang w:eastAsia="en-US"/>
        </w:rPr>
        <w:t xml:space="preserve">Leach, 1825 (Chiroptera: Vespertilionidae). </w:t>
      </w:r>
      <w:r w:rsidRPr="00994181">
        <w:t>Travaux du Muséum National d’Histoire naturelle „Grigore Antipa”, 53 (1):</w:t>
      </w:r>
      <w:r w:rsidRPr="00994181">
        <w:rPr>
          <w:color w:val="231F20"/>
          <w:lang w:val="en-US" w:eastAsia="en-US"/>
        </w:rPr>
        <w:t xml:space="preserve"> 329-338.</w:t>
      </w:r>
    </w:p>
    <w:p w:rsidR="007806A4" w:rsidRPr="00994181" w:rsidRDefault="007806A4" w:rsidP="004F406B">
      <w:pPr>
        <w:pStyle w:val="ListParagraph"/>
        <w:suppressAutoHyphens w:val="0"/>
        <w:autoSpaceDE w:val="0"/>
        <w:autoSpaceDN w:val="0"/>
        <w:adjustRightInd w:val="0"/>
        <w:ind w:left="1080"/>
        <w:jc w:val="both"/>
      </w:pPr>
    </w:p>
    <w:p w:rsidR="007806A4" w:rsidRPr="00970C53" w:rsidRDefault="007806A4" w:rsidP="00E45EF6">
      <w:pPr>
        <w:pStyle w:val="ListParagraph"/>
        <w:numPr>
          <w:ilvl w:val="0"/>
          <w:numId w:val="2"/>
        </w:numPr>
        <w:suppressAutoHyphens w:val="0"/>
        <w:autoSpaceDE w:val="0"/>
        <w:autoSpaceDN w:val="0"/>
        <w:adjustRightInd w:val="0"/>
        <w:rPr>
          <w:color w:val="231F20"/>
          <w:lang w:eastAsia="en-US"/>
        </w:rPr>
      </w:pPr>
      <w:r w:rsidRPr="00970C53">
        <w:rPr>
          <w:b/>
          <w:bCs/>
          <w:color w:val="231F20"/>
          <w:lang w:eastAsia="en-US"/>
        </w:rPr>
        <w:t xml:space="preserve">Murariu </w:t>
      </w:r>
      <w:r w:rsidRPr="00970C53">
        <w:rPr>
          <w:color w:val="231F20"/>
          <w:lang w:eastAsia="en-US"/>
        </w:rPr>
        <w:t xml:space="preserve">D., G. Chişamera, A. petrescu, I. Atanasova, I. Raykov, 2010 - Terrestrial vertebrates of Dobrogea – Romania and Bulgaria. </w:t>
      </w:r>
      <w:r w:rsidRPr="00994181">
        <w:t>Travaux du Muséum National d’Histoire naturelle „Grigore Antipa”, 53 (1):</w:t>
      </w:r>
      <w:r w:rsidRPr="00970C53">
        <w:rPr>
          <w:color w:val="231F20"/>
          <w:lang w:eastAsia="en-US"/>
        </w:rPr>
        <w:t xml:space="preserve"> 357-375.</w:t>
      </w:r>
    </w:p>
    <w:p w:rsidR="007806A4" w:rsidRPr="00970C53" w:rsidRDefault="007806A4" w:rsidP="004F406B">
      <w:pPr>
        <w:pStyle w:val="ListParagraph"/>
        <w:suppressAutoHyphens w:val="0"/>
        <w:autoSpaceDE w:val="0"/>
        <w:autoSpaceDN w:val="0"/>
        <w:adjustRightInd w:val="0"/>
        <w:ind w:left="1080"/>
        <w:rPr>
          <w:color w:val="231F20"/>
          <w:lang w:eastAsia="en-US"/>
        </w:rPr>
      </w:pPr>
    </w:p>
    <w:p w:rsidR="007806A4" w:rsidRPr="00994181" w:rsidRDefault="007806A4" w:rsidP="000D73E7">
      <w:pPr>
        <w:pStyle w:val="BodyText"/>
        <w:numPr>
          <w:ilvl w:val="0"/>
          <w:numId w:val="11"/>
        </w:numPr>
        <w:ind w:left="720"/>
        <w:jc w:val="both"/>
        <w:outlineLvl w:val="0"/>
        <w:rPr>
          <w:color w:val="231F20"/>
          <w:lang w:val="en-US" w:eastAsia="en-US"/>
        </w:rPr>
      </w:pPr>
      <w:r w:rsidRPr="00994181">
        <w:rPr>
          <w:b/>
          <w:bCs/>
          <w:color w:val="231F20"/>
          <w:lang w:val="en-US" w:eastAsia="en-US"/>
        </w:rPr>
        <w:t>Murariu D</w:t>
      </w:r>
      <w:r w:rsidRPr="00994181">
        <w:rPr>
          <w:color w:val="231F20"/>
          <w:lang w:val="en-US" w:eastAsia="en-US"/>
        </w:rPr>
        <w:t xml:space="preserve">., 2010 - Systematic list of the Romanian vertebrate fauna. </w:t>
      </w:r>
      <w:r w:rsidRPr="00994181">
        <w:t>Travaux du Muséum National d’Histoire naturelle „Grigore Antipa”, 53 (2):</w:t>
      </w:r>
      <w:r w:rsidRPr="00994181">
        <w:rPr>
          <w:color w:val="231F20"/>
          <w:lang w:val="en-US" w:eastAsia="en-US"/>
        </w:rPr>
        <w:t xml:space="preserve"> 377-411.</w:t>
      </w:r>
    </w:p>
    <w:p w:rsidR="007806A4" w:rsidRPr="0035165B" w:rsidRDefault="007806A4" w:rsidP="000D73E7">
      <w:pPr>
        <w:pStyle w:val="BodyText"/>
        <w:numPr>
          <w:ilvl w:val="0"/>
          <w:numId w:val="11"/>
        </w:numPr>
        <w:ind w:left="720"/>
        <w:jc w:val="both"/>
        <w:outlineLvl w:val="0"/>
        <w:rPr>
          <w:color w:val="231F20"/>
          <w:lang w:val="fr-FR" w:eastAsia="en-US"/>
        </w:rPr>
      </w:pPr>
      <w:r w:rsidRPr="00994181">
        <w:rPr>
          <w:rStyle w:val="caps"/>
        </w:rPr>
        <w:t>POPA</w:t>
      </w:r>
      <w:r w:rsidRPr="00994181">
        <w:t xml:space="preserve">, O. P., </w:t>
      </w:r>
      <w:r w:rsidRPr="00994181">
        <w:rPr>
          <w:rStyle w:val="caps"/>
        </w:rPr>
        <w:t>IORGU</w:t>
      </w:r>
      <w:r w:rsidRPr="00994181">
        <w:t xml:space="preserve">, E. I., </w:t>
      </w:r>
      <w:r w:rsidRPr="00994181">
        <w:rPr>
          <w:rStyle w:val="caps"/>
        </w:rPr>
        <w:t>KELEMEN</w:t>
      </w:r>
      <w:r w:rsidRPr="00994181">
        <w:t xml:space="preserve">, B. S., </w:t>
      </w:r>
      <w:r w:rsidRPr="00994181">
        <w:rPr>
          <w:rStyle w:val="caps"/>
          <w:b/>
          <w:bCs/>
        </w:rPr>
        <w:t>MURARIU</w:t>
      </w:r>
      <w:r w:rsidRPr="00994181">
        <w:rPr>
          <w:b/>
          <w:bCs/>
        </w:rPr>
        <w:t>, D</w:t>
      </w:r>
      <w:r w:rsidRPr="00994181">
        <w:t xml:space="preserve">., </w:t>
      </w:r>
      <w:r w:rsidRPr="00994181">
        <w:rPr>
          <w:rStyle w:val="caps"/>
        </w:rPr>
        <w:t>POPA</w:t>
      </w:r>
      <w:r w:rsidRPr="00994181">
        <w:rPr>
          <w:rStyle w:val="Strong"/>
        </w:rPr>
        <w:t xml:space="preserve">, </w:t>
      </w:r>
      <w:r w:rsidRPr="00994181">
        <w:rPr>
          <w:rStyle w:val="Strong"/>
          <w:b w:val="0"/>
          <w:bCs w:val="0"/>
        </w:rPr>
        <w:t>L. O.</w:t>
      </w:r>
      <w:r w:rsidRPr="00994181">
        <w:t>, 2010 – Morphometric analysis in some populations of Limnocardiid species from Lake Razelm (Romania). Travaux du Museum National d‘Histoire Naturelle Grigore Antipa, vol 53, pp. 13-19.</w:t>
      </w:r>
    </w:p>
    <w:p w:rsidR="007806A4" w:rsidRPr="00994181" w:rsidRDefault="007806A4" w:rsidP="002E21F2">
      <w:pPr>
        <w:numPr>
          <w:ilvl w:val="0"/>
          <w:numId w:val="9"/>
        </w:numPr>
        <w:suppressAutoHyphens w:val="0"/>
        <w:autoSpaceDE w:val="0"/>
        <w:autoSpaceDN w:val="0"/>
        <w:adjustRightInd w:val="0"/>
        <w:jc w:val="both"/>
        <w:rPr>
          <w:b/>
          <w:bCs/>
          <w:color w:val="231F20"/>
          <w:lang w:eastAsia="en-US"/>
        </w:rPr>
      </w:pPr>
      <w:r w:rsidRPr="00994181">
        <w:rPr>
          <w:b/>
          <w:bCs/>
          <w:color w:val="231F20"/>
          <w:lang w:val="en-US" w:eastAsia="en-US"/>
        </w:rPr>
        <w:t xml:space="preserve">În 2011:  </w:t>
      </w:r>
    </w:p>
    <w:p w:rsidR="007806A4" w:rsidRPr="00994181" w:rsidRDefault="007806A4" w:rsidP="002E21F2">
      <w:pPr>
        <w:numPr>
          <w:ilvl w:val="0"/>
          <w:numId w:val="9"/>
        </w:numPr>
        <w:suppressAutoHyphens w:val="0"/>
        <w:autoSpaceDE w:val="0"/>
        <w:autoSpaceDN w:val="0"/>
        <w:adjustRightInd w:val="0"/>
        <w:jc w:val="both"/>
        <w:rPr>
          <w:rStyle w:val="st"/>
          <w:b/>
          <w:bCs/>
          <w:color w:val="231F20"/>
          <w:lang w:eastAsia="en-US"/>
        </w:rPr>
      </w:pPr>
      <w:r w:rsidRPr="00970C53">
        <w:t xml:space="preserve">Janosch Arnold, Anna Humer, Miklós Heltai, </w:t>
      </w:r>
      <w:r w:rsidRPr="00970C53">
        <w:rPr>
          <w:b/>
          <w:bCs/>
        </w:rPr>
        <w:t>Dumitru Murariu</w:t>
      </w:r>
      <w:r w:rsidRPr="00970C53">
        <w:t xml:space="preserve">, Nikolai Spassov, Klaus Hackländer, </w:t>
      </w:r>
      <w:r w:rsidRPr="00970C53">
        <w:rPr>
          <w:b/>
          <w:bCs/>
        </w:rPr>
        <w:t xml:space="preserve">2011 </w:t>
      </w:r>
      <w:r w:rsidRPr="00970C53">
        <w:rPr>
          <w:i/>
          <w:iCs/>
        </w:rPr>
        <w:t>-Current status and distribution of golden jackals (Canis aureus L., 1758) in Europe</w:t>
      </w:r>
      <w:r w:rsidRPr="00970C53">
        <w:t xml:space="preserve">. </w:t>
      </w:r>
      <w:r w:rsidRPr="00994181">
        <w:rPr>
          <w:lang w:val="en-GB"/>
        </w:rPr>
        <w:t xml:space="preserve">Mamal Review, </w:t>
      </w:r>
      <w:r w:rsidRPr="00994181">
        <w:rPr>
          <w:rStyle w:val="st"/>
        </w:rPr>
        <w:t>42:, 1: 1-11.</w:t>
      </w:r>
    </w:p>
    <w:p w:rsidR="007806A4" w:rsidRPr="00994181" w:rsidRDefault="007806A4" w:rsidP="00E45EF6">
      <w:pPr>
        <w:jc w:val="both"/>
        <w:rPr>
          <w:lang w:val="en-GB"/>
        </w:rPr>
      </w:pPr>
    </w:p>
    <w:p w:rsidR="007806A4" w:rsidRPr="00994181" w:rsidRDefault="007806A4" w:rsidP="002630C1">
      <w:pPr>
        <w:pStyle w:val="ListParagraph"/>
        <w:numPr>
          <w:ilvl w:val="0"/>
          <w:numId w:val="9"/>
        </w:numPr>
        <w:suppressAutoHyphens w:val="0"/>
        <w:autoSpaceDE w:val="0"/>
        <w:autoSpaceDN w:val="0"/>
        <w:adjustRightInd w:val="0"/>
        <w:rPr>
          <w:rStyle w:val="st"/>
          <w:b/>
          <w:bCs/>
          <w:color w:val="231F20"/>
          <w:lang w:eastAsia="en-US"/>
        </w:rPr>
      </w:pPr>
      <w:r w:rsidRPr="00994181">
        <w:rPr>
          <w:rStyle w:val="st"/>
        </w:rPr>
        <w:t xml:space="preserve">Wilson D.E., </w:t>
      </w:r>
      <w:r w:rsidRPr="00994181">
        <w:rPr>
          <w:rStyle w:val="st"/>
          <w:b/>
          <w:bCs/>
        </w:rPr>
        <w:t>D. Murariu</w:t>
      </w:r>
      <w:r w:rsidRPr="00994181">
        <w:rPr>
          <w:rStyle w:val="st"/>
        </w:rPr>
        <w:t xml:space="preserve">, 2011 – Beolens, B., M. Watkins and M. Grayson (eds.), 2009 – The Eponym Dictionary of Mammals. John Hopkins University Press, Baltimore, Maryland USA, I – XIII + 574 pp. </w:t>
      </w:r>
      <w:r w:rsidRPr="00994181">
        <w:rPr>
          <w:rStyle w:val="st"/>
          <w:i/>
          <w:iCs/>
        </w:rPr>
        <w:t xml:space="preserve">In: </w:t>
      </w:r>
      <w:r w:rsidRPr="00994181">
        <w:rPr>
          <w:rStyle w:val="st"/>
        </w:rPr>
        <w:t>Journal of Mammalogy, 92(2): 474 – 475.</w:t>
      </w:r>
    </w:p>
    <w:p w:rsidR="007806A4" w:rsidRPr="00994181" w:rsidRDefault="007806A4" w:rsidP="002630C1">
      <w:pPr>
        <w:pStyle w:val="ListParagraph"/>
        <w:rPr>
          <w:rStyle w:val="st"/>
          <w:b/>
          <w:bCs/>
          <w:color w:val="231F20"/>
          <w:lang w:eastAsia="en-US"/>
        </w:rPr>
      </w:pPr>
    </w:p>
    <w:p w:rsidR="007806A4" w:rsidRPr="00994181" w:rsidRDefault="007806A4" w:rsidP="002630C1">
      <w:pPr>
        <w:pStyle w:val="ListParagraph"/>
        <w:numPr>
          <w:ilvl w:val="0"/>
          <w:numId w:val="9"/>
        </w:numPr>
        <w:suppressAutoHyphens w:val="0"/>
        <w:autoSpaceDE w:val="0"/>
        <w:autoSpaceDN w:val="0"/>
        <w:adjustRightInd w:val="0"/>
        <w:rPr>
          <w:b/>
          <w:bCs/>
          <w:color w:val="231F20"/>
          <w:lang w:eastAsia="en-US"/>
        </w:rPr>
      </w:pPr>
      <w:r w:rsidRPr="00994181">
        <w:rPr>
          <w:rStyle w:val="caps"/>
        </w:rPr>
        <w:t>POPA</w:t>
      </w:r>
      <w:r w:rsidRPr="00994181">
        <w:t xml:space="preserve">, O. P., </w:t>
      </w:r>
      <w:r w:rsidRPr="00994181">
        <w:rPr>
          <w:rStyle w:val="caps"/>
        </w:rPr>
        <w:t>POPA</w:t>
      </w:r>
      <w:r w:rsidRPr="00994181">
        <w:rPr>
          <w:rStyle w:val="Strong"/>
        </w:rPr>
        <w:t>, L. O.</w:t>
      </w:r>
      <w:r w:rsidRPr="00994181">
        <w:t xml:space="preserve">, </w:t>
      </w:r>
      <w:r w:rsidRPr="00994181">
        <w:rPr>
          <w:rStyle w:val="caps"/>
        </w:rPr>
        <w:t>KRAPAL</w:t>
      </w:r>
      <w:r w:rsidRPr="00994181">
        <w:t xml:space="preserve">, A.-M., </w:t>
      </w:r>
      <w:r w:rsidRPr="00994181">
        <w:rPr>
          <w:rStyle w:val="caps"/>
          <w:b/>
          <w:bCs/>
        </w:rPr>
        <w:t>MURARIU</w:t>
      </w:r>
      <w:r w:rsidRPr="00994181">
        <w:rPr>
          <w:b/>
          <w:bCs/>
        </w:rPr>
        <w:t>, D</w:t>
      </w:r>
      <w:r w:rsidRPr="00994181">
        <w:t xml:space="preserve">., </w:t>
      </w:r>
      <w:r w:rsidRPr="00994181">
        <w:rPr>
          <w:rStyle w:val="caps"/>
        </w:rPr>
        <w:t>IORGU</w:t>
      </w:r>
      <w:r w:rsidRPr="00994181">
        <w:t xml:space="preserve">, E. I., </w:t>
      </w:r>
      <w:r w:rsidRPr="00994181">
        <w:rPr>
          <w:rStyle w:val="caps"/>
        </w:rPr>
        <w:t>COSTACHE</w:t>
      </w:r>
      <w:r w:rsidRPr="00994181">
        <w:t>, M., 2011 – Sinanodonta woodiana (Mollusca: Bivalvia: Unionidae): Isolation and Characterization of the First Microsatellite Markers, Int J Mol Sci.; 12(8): 5255–5260, doi: 10.3390/ijms12085255</w:t>
      </w:r>
    </w:p>
    <w:p w:rsidR="007806A4" w:rsidRPr="00994181" w:rsidRDefault="007806A4" w:rsidP="00C13773">
      <w:pPr>
        <w:pStyle w:val="ListParagraph"/>
        <w:rPr>
          <w:rStyle w:val="st"/>
          <w:b/>
          <w:bCs/>
          <w:color w:val="231F20"/>
          <w:lang w:eastAsia="en-US"/>
        </w:rPr>
      </w:pPr>
    </w:p>
    <w:p w:rsidR="007806A4" w:rsidRPr="00994181" w:rsidRDefault="007806A4" w:rsidP="002630C1">
      <w:pPr>
        <w:pStyle w:val="ListParagraph"/>
        <w:numPr>
          <w:ilvl w:val="0"/>
          <w:numId w:val="9"/>
        </w:numPr>
        <w:suppressAutoHyphens w:val="0"/>
        <w:autoSpaceDE w:val="0"/>
        <w:autoSpaceDN w:val="0"/>
        <w:adjustRightInd w:val="0"/>
        <w:rPr>
          <w:rStyle w:val="st"/>
          <w:b/>
          <w:bCs/>
          <w:color w:val="231F20"/>
          <w:lang w:eastAsia="en-US"/>
        </w:rPr>
      </w:pPr>
      <w:r w:rsidRPr="00994181">
        <w:rPr>
          <w:rStyle w:val="caps"/>
        </w:rPr>
        <w:t>POPA</w:t>
      </w:r>
      <w:r w:rsidRPr="00994181">
        <w:t xml:space="preserve">, O. P., </w:t>
      </w:r>
      <w:r w:rsidRPr="00994181">
        <w:rPr>
          <w:rStyle w:val="caps"/>
        </w:rPr>
        <w:t>IORGU</w:t>
      </w:r>
      <w:r w:rsidRPr="00994181">
        <w:t xml:space="preserve">, E. I., </w:t>
      </w:r>
      <w:r w:rsidRPr="00994181">
        <w:rPr>
          <w:rStyle w:val="caps"/>
        </w:rPr>
        <w:t>KRAPAL</w:t>
      </w:r>
      <w:r w:rsidRPr="00994181">
        <w:t xml:space="preserve">, A.-M., </w:t>
      </w:r>
      <w:r w:rsidRPr="00994181">
        <w:rPr>
          <w:rStyle w:val="caps"/>
        </w:rPr>
        <w:t>KELEMEN</w:t>
      </w:r>
      <w:r w:rsidRPr="00994181">
        <w:t xml:space="preserve">, B.S., </w:t>
      </w:r>
      <w:r w:rsidRPr="00994181">
        <w:rPr>
          <w:rStyle w:val="caps"/>
          <w:b/>
          <w:bCs/>
        </w:rPr>
        <w:t>MURARIU</w:t>
      </w:r>
      <w:r w:rsidRPr="00994181">
        <w:rPr>
          <w:b/>
          <w:bCs/>
        </w:rPr>
        <w:t>, D</w:t>
      </w:r>
      <w:r w:rsidRPr="00994181">
        <w:t xml:space="preserve">., </w:t>
      </w:r>
      <w:r w:rsidRPr="00994181">
        <w:rPr>
          <w:rStyle w:val="caps"/>
        </w:rPr>
        <w:t>POPA</w:t>
      </w:r>
      <w:r w:rsidRPr="00994181">
        <w:rPr>
          <w:rStyle w:val="Strong"/>
        </w:rPr>
        <w:t>,</w:t>
      </w:r>
      <w:r w:rsidRPr="00994181">
        <w:rPr>
          <w:rStyle w:val="Strong"/>
          <w:b w:val="0"/>
          <w:bCs w:val="0"/>
        </w:rPr>
        <w:t xml:space="preserve"> L. O</w:t>
      </w:r>
      <w:r w:rsidRPr="00994181">
        <w:rPr>
          <w:rStyle w:val="Strong"/>
        </w:rPr>
        <w:t>.</w:t>
      </w:r>
      <w:r w:rsidRPr="00994181">
        <w:t>, 2011 – Isolation and characterization of the first microsatellite markers for the endangered relict mussel Hypanis colorata (Mollusca: Bivalvia: Cardiidae), Int J Mol Sci.; 12(1): 456–461, doi: 10.3390/ijms12010456</w:t>
      </w:r>
    </w:p>
    <w:p w:rsidR="007806A4" w:rsidRPr="00970C53" w:rsidRDefault="007806A4" w:rsidP="002630C1">
      <w:pPr>
        <w:pStyle w:val="ListParagraph"/>
        <w:rPr>
          <w:b/>
          <w:bCs/>
          <w:color w:val="231F20"/>
          <w:lang w:eastAsia="en-US"/>
        </w:rPr>
      </w:pPr>
    </w:p>
    <w:p w:rsidR="007806A4" w:rsidRPr="00994181" w:rsidRDefault="007806A4" w:rsidP="002630C1">
      <w:pPr>
        <w:pStyle w:val="ListParagraph"/>
        <w:numPr>
          <w:ilvl w:val="0"/>
          <w:numId w:val="9"/>
        </w:numPr>
        <w:suppressAutoHyphens w:val="0"/>
        <w:autoSpaceDE w:val="0"/>
        <w:autoSpaceDN w:val="0"/>
        <w:adjustRightInd w:val="0"/>
        <w:rPr>
          <w:b/>
          <w:bCs/>
          <w:color w:val="231F20"/>
          <w:lang w:eastAsia="en-US"/>
        </w:rPr>
      </w:pPr>
      <w:r w:rsidRPr="00994181">
        <w:rPr>
          <w:b/>
          <w:bCs/>
          <w:color w:val="231F20"/>
          <w:lang w:val="en-US" w:eastAsia="en-US"/>
        </w:rPr>
        <w:lastRenderedPageBreak/>
        <w:t>În 2012:</w:t>
      </w:r>
    </w:p>
    <w:p w:rsidR="007806A4" w:rsidRPr="0035165B" w:rsidRDefault="007806A4" w:rsidP="009D38B5">
      <w:pPr>
        <w:pStyle w:val="BodyText"/>
        <w:jc w:val="both"/>
        <w:rPr>
          <w:color w:val="231F20"/>
          <w:lang w:val="en-GB" w:eastAsia="en-US"/>
        </w:rPr>
      </w:pPr>
      <w:r w:rsidRPr="00994181">
        <w:rPr>
          <w:b/>
          <w:bCs/>
          <w:color w:val="231F20"/>
          <w:lang w:val="en-US" w:eastAsia="en-US"/>
        </w:rPr>
        <w:t>DUMITRU MURARIU</w:t>
      </w:r>
      <w:r w:rsidRPr="00994181">
        <w:rPr>
          <w:color w:val="231F20"/>
          <w:lang w:val="en-US" w:eastAsia="en-US"/>
        </w:rPr>
        <w:t xml:space="preserve">, 2012 – Origin and evolution of actual biodiversity. Muzeul Olteniei Craiova. Oltenia Journal for Studies in Natural Sciences. </w:t>
      </w:r>
      <w:r w:rsidRPr="0035165B">
        <w:rPr>
          <w:color w:val="231F20"/>
          <w:lang w:val="en-GB" w:eastAsia="en-US"/>
        </w:rPr>
        <w:t>Tom. XXVIII, No. 1: 227 – 242.</w:t>
      </w:r>
    </w:p>
    <w:p w:rsidR="007806A4" w:rsidRPr="0035165B" w:rsidRDefault="007806A4" w:rsidP="009D38B5">
      <w:pPr>
        <w:pStyle w:val="BodyText"/>
        <w:jc w:val="both"/>
        <w:rPr>
          <w:color w:val="231F20"/>
          <w:lang w:val="en-GB" w:eastAsia="en-US"/>
        </w:rPr>
      </w:pPr>
      <w:r w:rsidRPr="00994181">
        <w:rPr>
          <w:rStyle w:val="caps"/>
        </w:rPr>
        <w:t>POPA</w:t>
      </w:r>
      <w:r w:rsidRPr="00994181">
        <w:rPr>
          <w:rStyle w:val="Strong"/>
        </w:rPr>
        <w:t>, L. O.</w:t>
      </w:r>
      <w:r w:rsidRPr="00994181">
        <w:t xml:space="preserve">, </w:t>
      </w:r>
      <w:r w:rsidRPr="00994181">
        <w:rPr>
          <w:rStyle w:val="caps"/>
        </w:rPr>
        <w:t>POPA</w:t>
      </w:r>
      <w:r w:rsidRPr="00994181">
        <w:t xml:space="preserve">, O. P., </w:t>
      </w:r>
      <w:r w:rsidRPr="00994181">
        <w:rPr>
          <w:rStyle w:val="caps"/>
        </w:rPr>
        <w:t>IORGU</w:t>
      </w:r>
      <w:r w:rsidRPr="00994181">
        <w:t xml:space="preserve">, E. I., </w:t>
      </w:r>
      <w:r w:rsidRPr="00994181">
        <w:rPr>
          <w:rStyle w:val="caps"/>
        </w:rPr>
        <w:t>KELEMEN</w:t>
      </w:r>
      <w:r w:rsidRPr="00994181">
        <w:t xml:space="preserve">, B., </w:t>
      </w:r>
      <w:r w:rsidRPr="00994181">
        <w:rPr>
          <w:rStyle w:val="caps"/>
          <w:b/>
          <w:bCs/>
        </w:rPr>
        <w:t>MURARIU</w:t>
      </w:r>
      <w:r w:rsidRPr="00994181">
        <w:rPr>
          <w:b/>
          <w:bCs/>
        </w:rPr>
        <w:t>, D</w:t>
      </w:r>
      <w:r w:rsidRPr="00994181">
        <w:t xml:space="preserve">., 2012 – Molecular insights into the taxonomy of Hypanis (Bivalvia: Cardiidae: Lymnocardiinae) in the Black Sea lagoons, Helgoland Marine Research, Volume 66, Issue 2, pp.153-158, </w:t>
      </w:r>
      <w:r w:rsidRPr="00994181">
        <w:rPr>
          <w:rStyle w:val="caps"/>
        </w:rPr>
        <w:t>DOI</w:t>
      </w:r>
      <w:r w:rsidRPr="00994181">
        <w:t>: 10.1007/s10152-011-0256-1</w:t>
      </w:r>
    </w:p>
    <w:p w:rsidR="007806A4" w:rsidRPr="00970C53" w:rsidRDefault="007806A4" w:rsidP="009D38B5">
      <w:pPr>
        <w:pStyle w:val="BodyText"/>
        <w:jc w:val="both"/>
        <w:rPr>
          <w:color w:val="231F20"/>
          <w:lang w:val="en-GB" w:eastAsia="en-US"/>
        </w:rPr>
      </w:pPr>
      <w:r w:rsidRPr="00970C53">
        <w:rPr>
          <w:b/>
          <w:bCs/>
          <w:color w:val="231F20"/>
          <w:lang w:val="en-GB" w:eastAsia="en-US"/>
        </w:rPr>
        <w:t>În 2013</w:t>
      </w:r>
      <w:r w:rsidRPr="00970C53">
        <w:rPr>
          <w:color w:val="231F20"/>
          <w:lang w:val="en-GB" w:eastAsia="en-US"/>
        </w:rPr>
        <w:t xml:space="preserve">: </w:t>
      </w:r>
    </w:p>
    <w:p w:rsidR="007806A4" w:rsidRPr="00994181" w:rsidRDefault="007806A4" w:rsidP="009D38B5">
      <w:pPr>
        <w:pStyle w:val="BodyText"/>
        <w:jc w:val="both"/>
      </w:pPr>
      <w:r w:rsidRPr="00994181">
        <w:rPr>
          <w:b/>
          <w:bCs/>
        </w:rPr>
        <w:t>MURARIU D</w:t>
      </w:r>
      <w:r w:rsidRPr="00994181">
        <w:t xml:space="preserve">., 2013 – Cercetarea </w:t>
      </w:r>
      <w:r w:rsidRPr="00994181">
        <w:rPr>
          <w:rFonts w:ascii="Tahoma" w:hAnsi="Tahoma" w:cs="Tahoma"/>
        </w:rPr>
        <w:t>ș</w:t>
      </w:r>
      <w:r w:rsidRPr="00994181">
        <w:t>tiin</w:t>
      </w:r>
      <w:r w:rsidRPr="00994181">
        <w:rPr>
          <w:rFonts w:ascii="Tahoma" w:hAnsi="Tahoma" w:cs="Tahoma"/>
        </w:rPr>
        <w:t>ț</w:t>
      </w:r>
      <w:r w:rsidRPr="00994181">
        <w:t>ifică la Muzeul Na</w:t>
      </w:r>
      <w:r w:rsidRPr="00994181">
        <w:rPr>
          <w:rFonts w:ascii="Tahoma" w:hAnsi="Tahoma" w:cs="Tahoma"/>
        </w:rPr>
        <w:t>ț</w:t>
      </w:r>
      <w:r w:rsidRPr="00994181">
        <w:t>ional de Istorie Naturală ”Grigore Antipa”, Bucure</w:t>
      </w:r>
      <w:r w:rsidRPr="00994181">
        <w:rPr>
          <w:rFonts w:ascii="Tahoma" w:hAnsi="Tahoma" w:cs="Tahoma"/>
        </w:rPr>
        <w:t>ș</w:t>
      </w:r>
      <w:r w:rsidRPr="00994181">
        <w:t xml:space="preserve">ti. Revista de Politica </w:t>
      </w:r>
      <w:r w:rsidRPr="00994181">
        <w:rPr>
          <w:rFonts w:ascii="Tahoma" w:hAnsi="Tahoma" w:cs="Tahoma"/>
        </w:rPr>
        <w:t>Ș</w:t>
      </w:r>
      <w:r w:rsidRPr="00994181">
        <w:t>tiin</w:t>
      </w:r>
      <w:r w:rsidRPr="00994181">
        <w:rPr>
          <w:rFonts w:ascii="Tahoma" w:hAnsi="Tahoma" w:cs="Tahoma"/>
        </w:rPr>
        <w:t>ț</w:t>
      </w:r>
      <w:r w:rsidRPr="00994181">
        <w:t xml:space="preserve">ei </w:t>
      </w:r>
      <w:r w:rsidRPr="00994181">
        <w:rPr>
          <w:rFonts w:ascii="Tahoma" w:hAnsi="Tahoma" w:cs="Tahoma"/>
        </w:rPr>
        <w:t>ș</w:t>
      </w:r>
      <w:r w:rsidRPr="00994181">
        <w:t>i Scientometrie- Serie Nouă, vol. 2, No. 4 decembrie 2013, p. 303 – 312.</w:t>
      </w:r>
    </w:p>
    <w:p w:rsidR="007806A4" w:rsidRPr="00994181" w:rsidRDefault="007806A4" w:rsidP="00AB4650">
      <w:pPr>
        <w:pStyle w:val="BodyText"/>
        <w:jc w:val="both"/>
      </w:pPr>
      <w:r w:rsidRPr="00994181">
        <w:rPr>
          <w:b/>
          <w:bCs/>
        </w:rPr>
        <w:t>În 2014</w:t>
      </w:r>
      <w:r w:rsidRPr="00994181">
        <w:t xml:space="preserve">: </w:t>
      </w:r>
    </w:p>
    <w:p w:rsidR="007806A4" w:rsidRPr="00994181" w:rsidRDefault="007806A4" w:rsidP="00AB4650">
      <w:pPr>
        <w:pStyle w:val="BodyText"/>
        <w:jc w:val="both"/>
        <w:rPr>
          <w:rStyle w:val="st"/>
        </w:rPr>
      </w:pPr>
      <w:r w:rsidRPr="00970C53">
        <w:t xml:space="preserve">Oana Paula POPA, Gabriel Bogdan CHIŞAMERA, </w:t>
      </w:r>
      <w:r w:rsidRPr="00970C53">
        <w:rPr>
          <w:b/>
          <w:bCs/>
        </w:rPr>
        <w:t>Dumitru Murariu</w:t>
      </w:r>
      <w:r w:rsidRPr="00970C53">
        <w:t xml:space="preserve">, Luis Ovidiu POPA, 2014 </w:t>
      </w:r>
      <w:r w:rsidRPr="00994181">
        <w:t xml:space="preserve"> - Development of nuclear microsatellite markers for the lesser blind mole rat </w:t>
      </w:r>
      <w:r w:rsidRPr="00994181">
        <w:rPr>
          <w:i/>
          <w:iCs/>
        </w:rPr>
        <w:t>Nannospalax leucodon</w:t>
      </w:r>
      <w:r w:rsidRPr="00994181">
        <w:t xml:space="preserve"> (Spalacidae: Rodentia). </w:t>
      </w:r>
      <w:r w:rsidRPr="00994181">
        <w:rPr>
          <w:rStyle w:val="st"/>
        </w:rPr>
        <w:t>Conservation genetics resources, 6 (3): 787 – 789.</w:t>
      </w:r>
    </w:p>
    <w:p w:rsidR="007806A4" w:rsidRPr="00994181" w:rsidRDefault="007806A4" w:rsidP="00AB4650">
      <w:pPr>
        <w:suppressAutoHyphens w:val="0"/>
        <w:autoSpaceDE w:val="0"/>
        <w:autoSpaceDN w:val="0"/>
        <w:adjustRightInd w:val="0"/>
        <w:rPr>
          <w:b/>
          <w:bCs/>
          <w:color w:val="231F20"/>
          <w:lang w:eastAsia="en-US"/>
        </w:rPr>
      </w:pPr>
      <w:r w:rsidRPr="00994181">
        <w:t xml:space="preserve">CHIŞAMERA, G., E.V. BUŽAN, T. SAHLEAN, </w:t>
      </w:r>
      <w:r w:rsidRPr="00994181">
        <w:rPr>
          <w:b/>
          <w:bCs/>
        </w:rPr>
        <w:t>D. MURARIU</w:t>
      </w:r>
      <w:r w:rsidRPr="00994181">
        <w:t xml:space="preserve">, S. ZUPAN, B. KRYŠTUFEK, 2014 - Bukovina blind mole rat </w:t>
      </w:r>
      <w:r w:rsidRPr="00994181">
        <w:rPr>
          <w:i/>
          <w:iCs/>
        </w:rPr>
        <w:t>Spalax graecus</w:t>
      </w:r>
      <w:r w:rsidRPr="00994181">
        <w:t xml:space="preserve"> revisited: phylogenetics, morphology, taxonomy, habitat associations and conservation, Mammal Review 44 (1):19-29,</w:t>
      </w:r>
    </w:p>
    <w:p w:rsidR="007806A4" w:rsidRPr="00994181" w:rsidRDefault="007806A4" w:rsidP="00AB4650">
      <w:pPr>
        <w:suppressAutoHyphens w:val="0"/>
        <w:autoSpaceDE w:val="0"/>
        <w:autoSpaceDN w:val="0"/>
        <w:adjustRightInd w:val="0"/>
        <w:rPr>
          <w:b/>
          <w:bCs/>
          <w:color w:val="231F20"/>
          <w:lang w:eastAsia="en-US"/>
        </w:rPr>
      </w:pPr>
    </w:p>
    <w:p w:rsidR="007806A4" w:rsidRPr="00970C53" w:rsidRDefault="007806A4" w:rsidP="00AB4650">
      <w:pPr>
        <w:suppressAutoHyphens w:val="0"/>
        <w:autoSpaceDE w:val="0"/>
        <w:autoSpaceDN w:val="0"/>
        <w:adjustRightInd w:val="0"/>
        <w:rPr>
          <w:lang w:eastAsia="en-US"/>
        </w:rPr>
      </w:pPr>
      <w:r w:rsidRPr="00994181">
        <w:rPr>
          <w:lang w:eastAsia="en-US"/>
        </w:rPr>
        <w:t xml:space="preserve">Raluca Ioana Panculescu-Gatej,  Anca Sirbu,  Sorin Dinu,  Maria Waldstrom,  Paul Heyman, </w:t>
      </w:r>
      <w:r w:rsidRPr="00994181">
        <w:rPr>
          <w:b/>
          <w:bCs/>
          <w:lang w:eastAsia="en-US"/>
        </w:rPr>
        <w:t>Dimitru Murariu</w:t>
      </w:r>
      <w:r w:rsidRPr="00994181">
        <w:rPr>
          <w:lang w:eastAsia="en-US"/>
        </w:rPr>
        <w:t xml:space="preserve">,  Angela Petrescu,  Camelia Szmal,  Gabriela Oprisan, 2014 - </w:t>
      </w:r>
      <w:r w:rsidRPr="00994181">
        <w:rPr>
          <w:i/>
          <w:iCs/>
          <w:lang w:eastAsia="en-US"/>
        </w:rPr>
        <w:t>Dobrava Virus Carried by the Yellow-Necked Field Mouse Apodemus flavicollis, Causing Hemorrhagic Fever with Renal Syndrome in Romania</w:t>
      </w:r>
      <w:r w:rsidRPr="00994181">
        <w:rPr>
          <w:lang w:eastAsia="en-US"/>
        </w:rPr>
        <w:t xml:space="preserve">. </w:t>
      </w:r>
      <w:r w:rsidRPr="00970C53">
        <w:rPr>
          <w:lang w:eastAsia="en-US"/>
        </w:rPr>
        <w:t>Vector-Borne and Zoonotic Diseases, 14, 5: 1 – 7.</w:t>
      </w:r>
    </w:p>
    <w:p w:rsidR="007806A4" w:rsidRPr="00970C53" w:rsidRDefault="007806A4" w:rsidP="00AB4650">
      <w:pPr>
        <w:suppressAutoHyphens w:val="0"/>
        <w:autoSpaceDE w:val="0"/>
        <w:autoSpaceDN w:val="0"/>
        <w:adjustRightInd w:val="0"/>
        <w:rPr>
          <w:lang w:eastAsia="en-US"/>
        </w:rPr>
      </w:pPr>
    </w:p>
    <w:p w:rsidR="007806A4" w:rsidRPr="00970C53" w:rsidRDefault="007806A4" w:rsidP="00AB4650">
      <w:pPr>
        <w:suppressAutoHyphens w:val="0"/>
        <w:autoSpaceDE w:val="0"/>
        <w:autoSpaceDN w:val="0"/>
        <w:adjustRightInd w:val="0"/>
        <w:rPr>
          <w:rFonts w:eastAsia="DGMetaScience"/>
          <w:b/>
          <w:bCs/>
          <w:lang w:eastAsia="en-US"/>
        </w:rPr>
      </w:pPr>
      <w:r w:rsidRPr="00970C53">
        <w:rPr>
          <w:lang w:eastAsia="en-US"/>
        </w:rPr>
        <w:t>Boris Kry</w:t>
      </w:r>
      <w:r w:rsidRPr="00970C53">
        <w:rPr>
          <w:rFonts w:eastAsia="DGMetaScience"/>
          <w:lang w:eastAsia="en-US"/>
        </w:rPr>
        <w:t>stufek, Toni Koren, Simon Engelberger, Győző F. Horvath, Jen ő J. Purger, Atilla Arslan, Gabriel Chi</w:t>
      </w:r>
      <w:r w:rsidRPr="00994181">
        <w:rPr>
          <w:rFonts w:eastAsia="DGMetaScience"/>
          <w:lang w:eastAsia="en-US"/>
        </w:rPr>
        <w:t>ş</w:t>
      </w:r>
      <w:r w:rsidRPr="00970C53">
        <w:rPr>
          <w:rFonts w:eastAsia="DGMetaScience"/>
          <w:lang w:eastAsia="en-US"/>
        </w:rPr>
        <w:t xml:space="preserve">amera and </w:t>
      </w:r>
      <w:r w:rsidRPr="00970C53">
        <w:rPr>
          <w:rFonts w:eastAsia="DGMetaScience"/>
          <w:b/>
          <w:bCs/>
          <w:lang w:eastAsia="en-US"/>
        </w:rPr>
        <w:t xml:space="preserve">Dumitru </w:t>
      </w:r>
    </w:p>
    <w:p w:rsidR="007806A4" w:rsidRPr="00994181" w:rsidRDefault="007806A4" w:rsidP="00AB4650">
      <w:pPr>
        <w:suppressAutoHyphens w:val="0"/>
        <w:autoSpaceDE w:val="0"/>
        <w:autoSpaceDN w:val="0"/>
        <w:adjustRightInd w:val="0"/>
        <w:rPr>
          <w:rFonts w:eastAsia="DGMetaScience"/>
          <w:lang w:val="en-US" w:eastAsia="en-US"/>
        </w:rPr>
      </w:pPr>
      <w:r w:rsidRPr="00994181">
        <w:rPr>
          <w:rFonts w:eastAsia="DGMetaScience"/>
          <w:b/>
          <w:bCs/>
          <w:lang w:val="en-US" w:eastAsia="en-US"/>
        </w:rPr>
        <w:t>Murariu,</w:t>
      </w:r>
      <w:r w:rsidRPr="00994181">
        <w:rPr>
          <w:rFonts w:eastAsia="DGMetaScience"/>
          <w:lang w:val="en-US" w:eastAsia="en-US"/>
        </w:rPr>
        <w:t xml:space="preserve"> 2014 – Fossorial morphotype does not make a species in water voles. DOI10.1515-mammalia-2014-0053. Received April 15; accepted July 3, 2014.</w:t>
      </w:r>
    </w:p>
    <w:p w:rsidR="007806A4" w:rsidRPr="00994181" w:rsidRDefault="007806A4" w:rsidP="00AB4650">
      <w:pPr>
        <w:suppressAutoHyphens w:val="0"/>
        <w:autoSpaceDE w:val="0"/>
        <w:autoSpaceDN w:val="0"/>
        <w:adjustRightInd w:val="0"/>
        <w:rPr>
          <w:rFonts w:eastAsia="DGMetaScience"/>
          <w:lang w:val="en-US" w:eastAsia="en-US"/>
        </w:rPr>
      </w:pPr>
    </w:p>
    <w:p w:rsidR="007806A4" w:rsidRPr="00994181" w:rsidRDefault="007806A4" w:rsidP="00AB4650">
      <w:pPr>
        <w:suppressAutoHyphens w:val="0"/>
        <w:autoSpaceDE w:val="0"/>
        <w:autoSpaceDN w:val="0"/>
        <w:adjustRightInd w:val="0"/>
        <w:rPr>
          <w:rStyle w:val="st"/>
        </w:rPr>
      </w:pPr>
      <w:r w:rsidRPr="00994181">
        <w:rPr>
          <w:b/>
          <w:bCs/>
        </w:rPr>
        <w:t>Dumitru T. Murariu</w:t>
      </w:r>
      <w:r w:rsidRPr="00994181">
        <w:t xml:space="preserve">, 2015 – Archibald, J.D., 2011. Extinction and radiation: How the Fall of Dinosaurs led to the Rise of Mammals.  </w:t>
      </w:r>
      <w:r w:rsidRPr="00994181">
        <w:rPr>
          <w:rStyle w:val="st"/>
        </w:rPr>
        <w:t xml:space="preserve">John Hopkins University Press, Baltimore, Maryland, USA, I – XII + 108 pp. </w:t>
      </w:r>
      <w:r w:rsidRPr="00994181">
        <w:rPr>
          <w:rStyle w:val="st"/>
          <w:i/>
          <w:iCs/>
        </w:rPr>
        <w:t xml:space="preserve">In: </w:t>
      </w:r>
      <w:r w:rsidRPr="00994181">
        <w:rPr>
          <w:rStyle w:val="st"/>
        </w:rPr>
        <w:t>Journal of Mammalogy, 96(5): 1106 – 1107.</w:t>
      </w:r>
    </w:p>
    <w:p w:rsidR="007806A4" w:rsidRPr="004D0479" w:rsidRDefault="007806A4" w:rsidP="00AB4650">
      <w:pPr>
        <w:suppressAutoHyphens w:val="0"/>
        <w:autoSpaceDE w:val="0"/>
        <w:autoSpaceDN w:val="0"/>
        <w:adjustRightInd w:val="0"/>
        <w:rPr>
          <w:rStyle w:val="st"/>
        </w:rPr>
      </w:pPr>
    </w:p>
    <w:p w:rsidR="007806A4" w:rsidRPr="004D0479" w:rsidRDefault="007806A4" w:rsidP="00AB4650">
      <w:pPr>
        <w:suppressAutoHyphens w:val="0"/>
        <w:autoSpaceDE w:val="0"/>
        <w:autoSpaceDN w:val="0"/>
        <w:adjustRightInd w:val="0"/>
        <w:rPr>
          <w:rStyle w:val="st"/>
        </w:rPr>
      </w:pPr>
      <w:r w:rsidRPr="004D0479">
        <w:rPr>
          <w:rStyle w:val="st"/>
          <w:b/>
          <w:bCs/>
        </w:rPr>
        <w:t>Dumitru T. Murariu</w:t>
      </w:r>
      <w:r w:rsidRPr="004D0479">
        <w:rPr>
          <w:rStyle w:val="st"/>
        </w:rPr>
        <w:t>, 2015 – Filosofia biologică în opera Academicianului Nicolae Botnariuc. Academica, Anul XXV/293, Nr. 3: 70 – 72.</w:t>
      </w:r>
    </w:p>
    <w:p w:rsidR="007806A4" w:rsidRPr="004D0479" w:rsidRDefault="007806A4" w:rsidP="00AB4650">
      <w:pPr>
        <w:suppressAutoHyphens w:val="0"/>
        <w:autoSpaceDE w:val="0"/>
        <w:autoSpaceDN w:val="0"/>
        <w:adjustRightInd w:val="0"/>
        <w:rPr>
          <w:rStyle w:val="st"/>
        </w:rPr>
      </w:pPr>
    </w:p>
    <w:p w:rsidR="007806A4" w:rsidRPr="004D0479" w:rsidRDefault="007806A4" w:rsidP="00AB4650">
      <w:pPr>
        <w:suppressAutoHyphens w:val="0"/>
        <w:autoSpaceDE w:val="0"/>
        <w:autoSpaceDN w:val="0"/>
        <w:adjustRightInd w:val="0"/>
        <w:rPr>
          <w:rStyle w:val="st"/>
          <w:b/>
          <w:bCs/>
        </w:rPr>
      </w:pPr>
      <w:r w:rsidRPr="004D0479">
        <w:rPr>
          <w:rStyle w:val="st"/>
          <w:b/>
          <w:bCs/>
        </w:rPr>
        <w:t>In 2016:</w:t>
      </w:r>
    </w:p>
    <w:p w:rsidR="007806A4" w:rsidRPr="004D0479" w:rsidRDefault="007806A4" w:rsidP="00AB4650">
      <w:pPr>
        <w:suppressAutoHyphens w:val="0"/>
        <w:autoSpaceDE w:val="0"/>
        <w:autoSpaceDN w:val="0"/>
        <w:adjustRightInd w:val="0"/>
        <w:rPr>
          <w:rStyle w:val="st"/>
          <w:b/>
          <w:bCs/>
        </w:rPr>
      </w:pPr>
    </w:p>
    <w:p w:rsidR="007806A4" w:rsidRPr="004D0479" w:rsidRDefault="007806A4" w:rsidP="004D0479">
      <w:pPr>
        <w:jc w:val="both"/>
      </w:pPr>
      <w:r w:rsidRPr="004D0479">
        <w:t xml:space="preserve">ONAC B.P., </w:t>
      </w:r>
      <w:r w:rsidRPr="004D0479">
        <w:rPr>
          <w:b/>
          <w:bCs/>
        </w:rPr>
        <w:t>D. MURARIU</w:t>
      </w:r>
      <w:r w:rsidRPr="004D0479">
        <w:t>, 2016 – In Memoriam: Gheorghe Racovi</w:t>
      </w:r>
      <w:r w:rsidRPr="004D0479">
        <w:rPr>
          <w:rFonts w:ascii="Tahoma" w:hAnsi="Tahoma" w:cs="Tahoma"/>
        </w:rPr>
        <w:t>ț</w:t>
      </w:r>
      <w:r w:rsidRPr="004D0479">
        <w:t xml:space="preserve">ă (1940 – 2015). International Journal of Speleology, 45(1): 101 – 102. </w:t>
      </w:r>
    </w:p>
    <w:p w:rsidR="007806A4" w:rsidRPr="004D0479" w:rsidRDefault="007806A4" w:rsidP="00AB4650">
      <w:pPr>
        <w:suppressAutoHyphens w:val="0"/>
        <w:autoSpaceDE w:val="0"/>
        <w:autoSpaceDN w:val="0"/>
        <w:adjustRightInd w:val="0"/>
        <w:rPr>
          <w:rStyle w:val="st"/>
          <w:b/>
          <w:bCs/>
        </w:rPr>
      </w:pPr>
    </w:p>
    <w:p w:rsidR="007806A4" w:rsidRDefault="007806A4" w:rsidP="00AB4650">
      <w:pPr>
        <w:suppressAutoHyphens w:val="0"/>
        <w:autoSpaceDE w:val="0"/>
        <w:autoSpaceDN w:val="0"/>
        <w:adjustRightInd w:val="0"/>
        <w:rPr>
          <w:rStyle w:val="st"/>
          <w:b/>
          <w:bCs/>
        </w:rPr>
      </w:pPr>
    </w:p>
    <w:p w:rsidR="007806A4" w:rsidRPr="004D0479" w:rsidRDefault="007806A4" w:rsidP="00AB4650">
      <w:pPr>
        <w:suppressAutoHyphens w:val="0"/>
        <w:autoSpaceDE w:val="0"/>
        <w:autoSpaceDN w:val="0"/>
        <w:adjustRightInd w:val="0"/>
        <w:rPr>
          <w:rFonts w:eastAsia="DGMetaScience"/>
          <w:b/>
          <w:bCs/>
          <w:lang w:eastAsia="en-US"/>
        </w:rPr>
      </w:pPr>
      <w:r w:rsidRPr="004D0479">
        <w:rPr>
          <w:rStyle w:val="st"/>
          <w:b/>
          <w:bCs/>
        </w:rPr>
        <w:t>RAPORTARE PENTRU AUTOEVALUAREA SCOLII DOCTORALE DE BIOLOGIE – UNIVERSITATEA DIN BUCURESTI/2016</w:t>
      </w:r>
      <w:r w:rsidRPr="004D0479">
        <w:rPr>
          <w:rStyle w:val="st"/>
        </w:rPr>
        <w:t>:</w:t>
      </w:r>
    </w:p>
    <w:p w:rsidR="007806A4" w:rsidRPr="004D0479" w:rsidRDefault="007806A4" w:rsidP="00AB4650">
      <w:pPr>
        <w:suppressAutoHyphens w:val="0"/>
        <w:autoSpaceDE w:val="0"/>
        <w:autoSpaceDN w:val="0"/>
        <w:adjustRightInd w:val="0"/>
        <w:rPr>
          <w:lang w:eastAsia="en-US"/>
        </w:rPr>
      </w:pPr>
    </w:p>
    <w:p w:rsidR="007806A4" w:rsidRPr="00994181" w:rsidRDefault="007806A4" w:rsidP="00151EC0">
      <w:pPr>
        <w:ind w:left="720"/>
        <w:jc w:val="both"/>
        <w:rPr>
          <w:lang w:eastAsia="en-US"/>
        </w:rPr>
      </w:pPr>
      <w:r w:rsidRPr="004D0479">
        <w:rPr>
          <w:b/>
          <w:bCs/>
        </w:rPr>
        <w:t>1 - Lucrări publicate în reviste</w:t>
      </w:r>
      <w:r w:rsidRPr="00994181">
        <w:rPr>
          <w:b/>
          <w:bCs/>
        </w:rPr>
        <w:t xml:space="preserve"> cotate ISI în perioada 2011 - 2015:</w:t>
      </w:r>
    </w:p>
    <w:p w:rsidR="007806A4" w:rsidRPr="00994181" w:rsidRDefault="007806A4" w:rsidP="00151EC0">
      <w:pPr>
        <w:ind w:left="720"/>
        <w:jc w:val="both"/>
      </w:pPr>
    </w:p>
    <w:p w:rsidR="007806A4" w:rsidRPr="00994181" w:rsidRDefault="007806A4" w:rsidP="00151EC0">
      <w:pPr>
        <w:pStyle w:val="M1stheader"/>
        <w:numPr>
          <w:ilvl w:val="0"/>
          <w:numId w:val="9"/>
        </w:numPr>
        <w:rPr>
          <w:rFonts w:cs="Times New Roman"/>
          <w:lang w:eastAsia="zh-CN"/>
        </w:rPr>
      </w:pPr>
      <w:r w:rsidRPr="00970C53">
        <w:rPr>
          <w:lang w:val="ro-RO"/>
        </w:rPr>
        <w:t xml:space="preserve">Oana Paula Popa,Luis Ovidiu Popa, Ana-Maria Krapal, </w:t>
      </w:r>
      <w:r w:rsidRPr="00970C53">
        <w:rPr>
          <w:b/>
          <w:bCs/>
          <w:lang w:val="ro-RO"/>
        </w:rPr>
        <w:t>Dumitru Murariu</w:t>
      </w:r>
      <w:r w:rsidRPr="00970C53">
        <w:rPr>
          <w:lang w:val="ro-RO"/>
        </w:rPr>
        <w:t>, Elena Iulia Iorgu</w:t>
      </w:r>
      <w:r w:rsidRPr="00970C53">
        <w:rPr>
          <w:lang w:val="ro-RO" w:eastAsia="zh-CN"/>
        </w:rPr>
        <w:t xml:space="preserve"> and </w:t>
      </w:r>
      <w:r w:rsidRPr="00970C53">
        <w:rPr>
          <w:lang w:val="ro-RO"/>
        </w:rPr>
        <w:t>Marieta Costache</w:t>
      </w:r>
      <w:r w:rsidRPr="00970C53">
        <w:rPr>
          <w:lang w:val="ro-RO" w:eastAsia="zh-CN"/>
        </w:rPr>
        <w:t xml:space="preserve">, </w:t>
      </w:r>
      <w:r w:rsidRPr="00970C53">
        <w:rPr>
          <w:b/>
          <w:bCs/>
          <w:lang w:val="ro-RO" w:eastAsia="zh-CN"/>
        </w:rPr>
        <w:t>2011</w:t>
      </w:r>
      <w:r w:rsidRPr="00970C53">
        <w:rPr>
          <w:lang w:val="ro-RO" w:eastAsia="zh-CN"/>
        </w:rPr>
        <w:t xml:space="preserve"> - </w:t>
      </w:r>
      <w:r w:rsidRPr="00970C53">
        <w:rPr>
          <w:i/>
          <w:iCs/>
          <w:lang w:val="ro-RO"/>
        </w:rPr>
        <w:t>Sinanodonta Woodiana (Mollusca: Bivalvia: Unionidae): Isolation and Characterization of the First Microsatellite Markers</w:t>
      </w:r>
      <w:r w:rsidRPr="00970C53">
        <w:rPr>
          <w:lang w:val="ro-RO"/>
        </w:rPr>
        <w:t xml:space="preserve">. </w:t>
      </w:r>
      <w:r w:rsidRPr="00994181">
        <w:t>Int. J. Mol. Sci.</w:t>
      </w:r>
      <w:r w:rsidRPr="00994181">
        <w:rPr>
          <w:b/>
          <w:bCs/>
        </w:rPr>
        <w:t>2011</w:t>
      </w:r>
      <w:r w:rsidRPr="00994181">
        <w:t xml:space="preserve">, 12, </w:t>
      </w:r>
      <w:r w:rsidRPr="00994181">
        <w:rPr>
          <w:lang w:eastAsia="zh-CN"/>
        </w:rPr>
        <w:t>5255</w:t>
      </w:r>
      <w:r w:rsidRPr="00994181">
        <w:t>-</w:t>
      </w:r>
      <w:r w:rsidRPr="00994181">
        <w:rPr>
          <w:lang w:eastAsia="zh-CN"/>
        </w:rPr>
        <w:t>5260</w:t>
      </w:r>
      <w:r w:rsidRPr="00994181">
        <w:t>; doi:10.3390/ijms120</w:t>
      </w:r>
      <w:r w:rsidRPr="00994181">
        <w:rPr>
          <w:lang w:eastAsia="zh-CN"/>
        </w:rPr>
        <w:t>85255</w:t>
      </w:r>
    </w:p>
    <w:p w:rsidR="007806A4" w:rsidRPr="00994181" w:rsidRDefault="007806A4" w:rsidP="00151EC0">
      <w:pPr>
        <w:pStyle w:val="ListParagraph"/>
        <w:rPr>
          <w:lang w:eastAsia="zh-CN"/>
        </w:rPr>
      </w:pPr>
    </w:p>
    <w:p w:rsidR="007806A4" w:rsidRPr="00994181" w:rsidRDefault="007806A4" w:rsidP="00151EC0">
      <w:pPr>
        <w:numPr>
          <w:ilvl w:val="0"/>
          <w:numId w:val="9"/>
        </w:numPr>
        <w:suppressAutoHyphens w:val="0"/>
        <w:autoSpaceDE w:val="0"/>
        <w:autoSpaceDN w:val="0"/>
        <w:adjustRightInd w:val="0"/>
        <w:jc w:val="both"/>
        <w:rPr>
          <w:rStyle w:val="st"/>
          <w:b/>
          <w:bCs/>
          <w:color w:val="231F20"/>
          <w:lang w:eastAsia="en-US"/>
        </w:rPr>
      </w:pPr>
      <w:r w:rsidRPr="00970C53">
        <w:t xml:space="preserve">Janosch Arnold, Anna Humer, Miklós Heltai, </w:t>
      </w:r>
      <w:r w:rsidRPr="00970C53">
        <w:rPr>
          <w:b/>
          <w:bCs/>
        </w:rPr>
        <w:t>Dumitru Murariu</w:t>
      </w:r>
      <w:r w:rsidRPr="00970C53">
        <w:t xml:space="preserve">, Nikolai Spassov, Klaus Hackländer, </w:t>
      </w:r>
      <w:r w:rsidRPr="00970C53">
        <w:rPr>
          <w:b/>
          <w:bCs/>
        </w:rPr>
        <w:t xml:space="preserve">2011 </w:t>
      </w:r>
      <w:r w:rsidRPr="00970C53">
        <w:rPr>
          <w:i/>
          <w:iCs/>
        </w:rPr>
        <w:t>-Current status and distribution of golden jackals (Canis aureus L., 1758) in Europe</w:t>
      </w:r>
      <w:r w:rsidRPr="00970C53">
        <w:t xml:space="preserve">. </w:t>
      </w:r>
      <w:r w:rsidRPr="00994181">
        <w:rPr>
          <w:lang w:val="en-GB"/>
        </w:rPr>
        <w:t xml:space="preserve">Mamal Review, </w:t>
      </w:r>
      <w:r w:rsidRPr="00994181">
        <w:rPr>
          <w:rStyle w:val="st"/>
        </w:rPr>
        <w:t>42:, 1: 1-11.</w:t>
      </w:r>
    </w:p>
    <w:p w:rsidR="007806A4" w:rsidRPr="00994181" w:rsidRDefault="007806A4" w:rsidP="00151EC0">
      <w:pPr>
        <w:pStyle w:val="ListParagraph"/>
        <w:rPr>
          <w:rStyle w:val="st"/>
          <w:b/>
          <w:bCs/>
          <w:color w:val="231F20"/>
        </w:rPr>
      </w:pPr>
    </w:p>
    <w:p w:rsidR="007806A4" w:rsidRPr="00994181" w:rsidRDefault="007806A4" w:rsidP="00151EC0">
      <w:pPr>
        <w:numPr>
          <w:ilvl w:val="0"/>
          <w:numId w:val="9"/>
        </w:numPr>
        <w:suppressAutoHyphens w:val="0"/>
        <w:autoSpaceDE w:val="0"/>
        <w:autoSpaceDN w:val="0"/>
        <w:adjustRightInd w:val="0"/>
        <w:jc w:val="both"/>
        <w:rPr>
          <w:rStyle w:val="st"/>
          <w:b/>
          <w:bCs/>
          <w:color w:val="231F20"/>
        </w:rPr>
      </w:pPr>
      <w:r w:rsidRPr="00994181">
        <w:rPr>
          <w:rStyle w:val="st"/>
        </w:rPr>
        <w:t xml:space="preserve">Wilson D.E., </w:t>
      </w:r>
      <w:r w:rsidRPr="00994181">
        <w:rPr>
          <w:rStyle w:val="st"/>
          <w:b/>
          <w:bCs/>
        </w:rPr>
        <w:t xml:space="preserve">D. Murariu,2011 </w:t>
      </w:r>
      <w:r w:rsidRPr="00994181">
        <w:rPr>
          <w:rStyle w:val="st"/>
        </w:rPr>
        <w:t xml:space="preserve">– Beolens, B., M. Watkins and M. Grayson (eds.), 2009 – The Eponym Dictionary of Mammals. John Hopkins University Press, Baltimore, Maryland USA, I – XIII + 574 pp. </w:t>
      </w:r>
      <w:r w:rsidRPr="00994181">
        <w:rPr>
          <w:rStyle w:val="st"/>
          <w:i/>
          <w:iCs/>
        </w:rPr>
        <w:t xml:space="preserve">In: </w:t>
      </w:r>
      <w:r w:rsidRPr="00994181">
        <w:rPr>
          <w:rStyle w:val="st"/>
        </w:rPr>
        <w:t>Journal of Mammalogy, 92(2): 474 – 475.</w:t>
      </w:r>
    </w:p>
    <w:p w:rsidR="007806A4" w:rsidRPr="00994181" w:rsidRDefault="007806A4" w:rsidP="00151EC0">
      <w:pPr>
        <w:pStyle w:val="ListParagraph"/>
      </w:pPr>
    </w:p>
    <w:p w:rsidR="007806A4" w:rsidRPr="00994181" w:rsidRDefault="007806A4" w:rsidP="00151EC0">
      <w:pPr>
        <w:numPr>
          <w:ilvl w:val="0"/>
          <w:numId w:val="9"/>
        </w:numPr>
        <w:suppressAutoHyphens w:val="0"/>
        <w:autoSpaceDE w:val="0"/>
        <w:autoSpaceDN w:val="0"/>
        <w:adjustRightInd w:val="0"/>
        <w:jc w:val="both"/>
        <w:rPr>
          <w:b/>
          <w:bCs/>
          <w:color w:val="231F20"/>
        </w:rPr>
      </w:pPr>
      <w:r w:rsidRPr="00994181">
        <w:t xml:space="preserve">Chişamera, G., E.V. Bužan, T. Sahlean, </w:t>
      </w:r>
      <w:r w:rsidRPr="00994181">
        <w:rPr>
          <w:b/>
          <w:bCs/>
        </w:rPr>
        <w:t>D. Murariu</w:t>
      </w:r>
      <w:r w:rsidRPr="00994181">
        <w:t xml:space="preserve">, S. Zupan, B. Kryštufek, </w:t>
      </w:r>
      <w:r w:rsidRPr="00994181">
        <w:rPr>
          <w:i/>
          <w:iCs/>
        </w:rPr>
        <w:t>Bukovina blind mole rat Spalax graecus revisited: phylogenetics, morphology, taxonomy, habitat associations and conservation</w:t>
      </w:r>
      <w:r w:rsidRPr="00994181">
        <w:t>, Mammal Review 44 (1):19-29,</w:t>
      </w:r>
    </w:p>
    <w:p w:rsidR="007806A4" w:rsidRPr="00994181" w:rsidRDefault="007806A4" w:rsidP="00151EC0">
      <w:pPr>
        <w:pStyle w:val="ListParagraph"/>
        <w:rPr>
          <w:b/>
          <w:bCs/>
          <w:color w:val="231F20"/>
        </w:rPr>
      </w:pPr>
    </w:p>
    <w:p w:rsidR="007806A4" w:rsidRPr="00994181" w:rsidRDefault="007806A4" w:rsidP="00151EC0">
      <w:pPr>
        <w:numPr>
          <w:ilvl w:val="0"/>
          <w:numId w:val="9"/>
        </w:numPr>
        <w:suppressAutoHyphens w:val="0"/>
        <w:autoSpaceDE w:val="0"/>
        <w:autoSpaceDN w:val="0"/>
        <w:adjustRightInd w:val="0"/>
        <w:jc w:val="both"/>
      </w:pPr>
      <w:r w:rsidRPr="00994181">
        <w:t xml:space="preserve">Raluca Ioana Panculescu-Gatej,  Anca Sirbu,  Sorin Dinu,  Maria Waldstrom,  Paul Heyman, </w:t>
      </w:r>
      <w:r w:rsidRPr="00994181">
        <w:rPr>
          <w:b/>
          <w:bCs/>
        </w:rPr>
        <w:t>Dumitru Murariu</w:t>
      </w:r>
      <w:r w:rsidRPr="00994181">
        <w:t xml:space="preserve">,  Angela Petrescu,  Camelia Szmal,  Gabriela Oprisan, </w:t>
      </w:r>
      <w:r w:rsidRPr="00994181">
        <w:rPr>
          <w:b/>
          <w:bCs/>
        </w:rPr>
        <w:t xml:space="preserve">2014 </w:t>
      </w:r>
      <w:r w:rsidRPr="00994181">
        <w:t xml:space="preserve">- </w:t>
      </w:r>
      <w:r w:rsidRPr="00994181">
        <w:rPr>
          <w:i/>
          <w:iCs/>
        </w:rPr>
        <w:t>Dobrava Virus Carried by the Yellow-Necked Field Mouse Apodemus flavicollis, Causing Hemorrhagic Fever with Renal Syndrome in Romania</w:t>
      </w:r>
      <w:r w:rsidRPr="00994181">
        <w:t>. Vector-Borne and Zoonotic Diseases, 14, 5: 1 – 7.</w:t>
      </w:r>
    </w:p>
    <w:p w:rsidR="007806A4" w:rsidRPr="00994181" w:rsidRDefault="007806A4" w:rsidP="00151EC0">
      <w:pPr>
        <w:pStyle w:val="ListParagraph"/>
      </w:pPr>
    </w:p>
    <w:p w:rsidR="007806A4" w:rsidRPr="00994181" w:rsidRDefault="007806A4" w:rsidP="00151EC0">
      <w:pPr>
        <w:numPr>
          <w:ilvl w:val="0"/>
          <w:numId w:val="9"/>
        </w:numPr>
        <w:suppressAutoHyphens w:val="0"/>
        <w:autoSpaceDE w:val="0"/>
        <w:autoSpaceDN w:val="0"/>
        <w:adjustRightInd w:val="0"/>
        <w:spacing w:before="100" w:beforeAutospacing="1" w:after="100" w:afterAutospacing="1"/>
        <w:jc w:val="both"/>
      </w:pPr>
      <w:r w:rsidRPr="00994181">
        <w:lastRenderedPageBreak/>
        <w:t xml:space="preserve">Kryštufek B., T. Koren, S. Engeelberger, F. Hovarth Gyozo, J.P. Jeno, A. Atilla, G. Chişamera, </w:t>
      </w:r>
      <w:r w:rsidRPr="00994181">
        <w:rPr>
          <w:b/>
          <w:bCs/>
        </w:rPr>
        <w:t>D. Murariu, 2014</w:t>
      </w:r>
      <w:r w:rsidRPr="00994181">
        <w:t xml:space="preserve"> - </w:t>
      </w:r>
      <w:r w:rsidRPr="00994181">
        <w:rPr>
          <w:i/>
          <w:iCs/>
        </w:rPr>
        <w:t xml:space="preserve">Fossorial morphotype does not make a species in water vole. </w:t>
      </w:r>
      <w:r w:rsidRPr="00994181">
        <w:t>Mammalia, if 0.824 (accepted July 3, 2014).</w:t>
      </w:r>
    </w:p>
    <w:p w:rsidR="007806A4" w:rsidRPr="00994181" w:rsidRDefault="007806A4" w:rsidP="00151EC0">
      <w:pPr>
        <w:numPr>
          <w:ilvl w:val="0"/>
          <w:numId w:val="9"/>
        </w:numPr>
        <w:suppressAutoHyphens w:val="0"/>
        <w:autoSpaceDE w:val="0"/>
        <w:autoSpaceDN w:val="0"/>
        <w:adjustRightInd w:val="0"/>
        <w:spacing w:before="100" w:beforeAutospacing="1" w:after="100" w:afterAutospacing="1"/>
        <w:jc w:val="both"/>
      </w:pPr>
    </w:p>
    <w:p w:rsidR="007806A4" w:rsidRPr="00994181" w:rsidRDefault="007806A4" w:rsidP="00151EC0">
      <w:pPr>
        <w:numPr>
          <w:ilvl w:val="0"/>
          <w:numId w:val="9"/>
        </w:numPr>
        <w:suppressAutoHyphens w:val="0"/>
        <w:autoSpaceDE w:val="0"/>
        <w:autoSpaceDN w:val="0"/>
        <w:adjustRightInd w:val="0"/>
        <w:spacing w:before="100" w:beforeAutospacing="1" w:after="100" w:afterAutospacing="1"/>
        <w:jc w:val="both"/>
      </w:pPr>
      <w:r w:rsidRPr="00994181">
        <w:t xml:space="preserve">Raluca Ioana Panculescu-Gatej,  Anca Sirbu,  Sorin Dinu,  Maria Waldstrom,  Paul Heyman, </w:t>
      </w:r>
      <w:r w:rsidRPr="00994181">
        <w:rPr>
          <w:b/>
          <w:bCs/>
        </w:rPr>
        <w:t>Dumitru Murariu</w:t>
      </w:r>
      <w:r w:rsidRPr="00994181">
        <w:t xml:space="preserve">,  Angela Petrescu,  Camelia Szmal,  Gabriela Oprisan, </w:t>
      </w:r>
      <w:r w:rsidRPr="00994181">
        <w:rPr>
          <w:b/>
          <w:bCs/>
        </w:rPr>
        <w:t>2014</w:t>
      </w:r>
      <w:r w:rsidRPr="00994181">
        <w:t xml:space="preserve"> - </w:t>
      </w:r>
      <w:r w:rsidRPr="00994181">
        <w:rPr>
          <w:i/>
          <w:iCs/>
        </w:rPr>
        <w:t>Dobrava Virus Carried by the Yellow-Necked Field Mouse Apodemus flavicollis, Causing Hemorrhagic Fever with Renal Syndrome in Romania</w:t>
      </w:r>
      <w:r w:rsidRPr="00994181">
        <w:t>. Vector-Borne and Zoonotic Diseases, 14, 5: 1 – 7.</w:t>
      </w:r>
    </w:p>
    <w:p w:rsidR="007806A4" w:rsidRPr="00994181" w:rsidRDefault="007806A4" w:rsidP="00151EC0">
      <w:pPr>
        <w:numPr>
          <w:ilvl w:val="0"/>
          <w:numId w:val="9"/>
        </w:numPr>
        <w:suppressAutoHyphens w:val="0"/>
        <w:autoSpaceDE w:val="0"/>
        <w:autoSpaceDN w:val="0"/>
        <w:adjustRightInd w:val="0"/>
        <w:spacing w:before="100" w:beforeAutospacing="1" w:after="100" w:afterAutospacing="1"/>
        <w:jc w:val="both"/>
      </w:pPr>
    </w:p>
    <w:p w:rsidR="007806A4" w:rsidRPr="00994181" w:rsidRDefault="007806A4" w:rsidP="00151EC0">
      <w:pPr>
        <w:numPr>
          <w:ilvl w:val="0"/>
          <w:numId w:val="9"/>
        </w:numPr>
        <w:suppressAutoHyphens w:val="0"/>
        <w:autoSpaceDE w:val="0"/>
        <w:autoSpaceDN w:val="0"/>
        <w:adjustRightInd w:val="0"/>
        <w:spacing w:before="100" w:beforeAutospacing="1" w:after="100" w:afterAutospacing="1"/>
        <w:jc w:val="both"/>
        <w:rPr>
          <w:rStyle w:val="st"/>
        </w:rPr>
      </w:pPr>
      <w:r w:rsidRPr="00970C53">
        <w:t xml:space="preserve">Oana Paula POPA, Gabriel Bogdan CHIŞAMERA, </w:t>
      </w:r>
      <w:r w:rsidRPr="00970C53">
        <w:rPr>
          <w:b/>
          <w:bCs/>
        </w:rPr>
        <w:t>Dumitru Murariu</w:t>
      </w:r>
      <w:r w:rsidRPr="00970C53">
        <w:t xml:space="preserve">, Luis Ovidiu POPA, 2014  </w:t>
      </w:r>
      <w:r w:rsidRPr="00994181">
        <w:t xml:space="preserve">Development of nuclear microsatellite markers for the lesser blind mole rat </w:t>
      </w:r>
      <w:r w:rsidRPr="00994181">
        <w:rPr>
          <w:i/>
          <w:iCs/>
        </w:rPr>
        <w:t>Nannospalax leucodon</w:t>
      </w:r>
      <w:r w:rsidRPr="00994181">
        <w:t xml:space="preserve"> (Spalacidae: Rodentia). </w:t>
      </w:r>
      <w:r w:rsidRPr="00994181">
        <w:rPr>
          <w:rStyle w:val="st"/>
        </w:rPr>
        <w:t>Conservation genetics resources, 6 (3): 787 – 789.</w:t>
      </w:r>
    </w:p>
    <w:p w:rsidR="007806A4" w:rsidRPr="00994181" w:rsidRDefault="007806A4" w:rsidP="00151EC0">
      <w:pPr>
        <w:pStyle w:val="M1stheader"/>
        <w:numPr>
          <w:ilvl w:val="0"/>
          <w:numId w:val="9"/>
        </w:numPr>
        <w:autoSpaceDE w:val="0"/>
        <w:autoSpaceDN w:val="0"/>
        <w:adjustRightInd w:val="0"/>
        <w:spacing w:line="276" w:lineRule="auto"/>
        <w:rPr>
          <w:rFonts w:cs="Times New Roman"/>
        </w:rPr>
      </w:pPr>
    </w:p>
    <w:p w:rsidR="007806A4" w:rsidRPr="00994181" w:rsidRDefault="007806A4" w:rsidP="00151EC0">
      <w:pPr>
        <w:numPr>
          <w:ilvl w:val="0"/>
          <w:numId w:val="9"/>
        </w:numPr>
        <w:suppressAutoHyphens w:val="0"/>
        <w:autoSpaceDE w:val="0"/>
        <w:autoSpaceDN w:val="0"/>
        <w:adjustRightInd w:val="0"/>
        <w:spacing w:before="100" w:beforeAutospacing="1" w:after="100" w:afterAutospacing="1"/>
        <w:jc w:val="both"/>
        <w:rPr>
          <w:rStyle w:val="st"/>
        </w:rPr>
      </w:pPr>
      <w:r w:rsidRPr="00994181">
        <w:rPr>
          <w:b/>
          <w:bCs/>
        </w:rPr>
        <w:t>Dumitru T. Murariu, 2015</w:t>
      </w:r>
      <w:r w:rsidRPr="00994181">
        <w:t xml:space="preserve"> – Archibald, J.D., 2015. Extinction and radiation: How the Fall of Dinosaurs led to the Rise of Mammals.  </w:t>
      </w:r>
      <w:r w:rsidRPr="00994181">
        <w:rPr>
          <w:rStyle w:val="st"/>
        </w:rPr>
        <w:t xml:space="preserve">John Hopkins University Press, Baltimore, Maryland, USA, I – XII + 108 pp. </w:t>
      </w:r>
      <w:r w:rsidRPr="00994181">
        <w:rPr>
          <w:rStyle w:val="st"/>
          <w:i/>
          <w:iCs/>
        </w:rPr>
        <w:t xml:space="preserve">In: </w:t>
      </w:r>
      <w:r w:rsidRPr="00994181">
        <w:rPr>
          <w:rStyle w:val="st"/>
        </w:rPr>
        <w:t>Journal of Mammalogy, 96(5): 1106 – 1107.</w:t>
      </w:r>
    </w:p>
    <w:p w:rsidR="007806A4" w:rsidRPr="00970C53" w:rsidRDefault="007806A4" w:rsidP="00151EC0">
      <w:pPr>
        <w:jc w:val="both"/>
        <w:rPr>
          <w:lang w:val="it-IT"/>
        </w:rPr>
      </w:pPr>
      <w:r w:rsidRPr="00970C53">
        <w:rPr>
          <w:b/>
          <w:bCs/>
          <w:lang w:val="it-IT"/>
        </w:rPr>
        <w:t>2 - Lucrări şi articole apărute în reviste BDI</w:t>
      </w:r>
    </w:p>
    <w:p w:rsidR="007806A4" w:rsidRPr="00994181" w:rsidRDefault="007806A4" w:rsidP="00151EC0">
      <w:pPr>
        <w:pStyle w:val="ListParagraph"/>
        <w:jc w:val="both"/>
        <w:rPr>
          <w:b/>
          <w:bCs/>
        </w:rPr>
      </w:pPr>
    </w:p>
    <w:p w:rsidR="007806A4" w:rsidRPr="00994181" w:rsidRDefault="007806A4" w:rsidP="004C17EC">
      <w:pPr>
        <w:pStyle w:val="BodyText"/>
        <w:numPr>
          <w:ilvl w:val="0"/>
          <w:numId w:val="9"/>
        </w:numPr>
        <w:jc w:val="both"/>
        <w:rPr>
          <w:color w:val="231F20"/>
          <w:lang w:val="fr-FR" w:eastAsia="en-US"/>
        </w:rPr>
      </w:pPr>
      <w:r w:rsidRPr="00994181">
        <w:rPr>
          <w:b/>
          <w:bCs/>
          <w:color w:val="231F20"/>
          <w:lang w:val="en-US" w:eastAsia="en-US"/>
        </w:rPr>
        <w:t>DUMITRU MURARIU</w:t>
      </w:r>
      <w:r w:rsidRPr="00994181">
        <w:rPr>
          <w:color w:val="231F20"/>
          <w:lang w:val="en-US" w:eastAsia="en-US"/>
        </w:rPr>
        <w:t xml:space="preserve">, 2012 – </w:t>
      </w:r>
      <w:r w:rsidRPr="00994181">
        <w:rPr>
          <w:i/>
          <w:iCs/>
          <w:color w:val="231F20"/>
          <w:lang w:val="en-US" w:eastAsia="en-US"/>
        </w:rPr>
        <w:t>Origin and evolution of actual biodiversity</w:t>
      </w:r>
      <w:r w:rsidRPr="00994181">
        <w:rPr>
          <w:color w:val="231F20"/>
          <w:lang w:val="en-US" w:eastAsia="en-US"/>
        </w:rPr>
        <w:t xml:space="preserve">. Muzeul Olteniei Craiova. Oltenia Journal for Studies in Natural Sciences. </w:t>
      </w:r>
      <w:r w:rsidRPr="00994181">
        <w:rPr>
          <w:color w:val="231F20"/>
          <w:lang w:val="fr-FR" w:eastAsia="en-US"/>
        </w:rPr>
        <w:t>Tom. XXVIII, No. 1: 227 – 242.</w:t>
      </w:r>
    </w:p>
    <w:p w:rsidR="007806A4" w:rsidRPr="00994181" w:rsidRDefault="007806A4" w:rsidP="00151EC0">
      <w:pPr>
        <w:pStyle w:val="ListParagraph"/>
        <w:numPr>
          <w:ilvl w:val="0"/>
          <w:numId w:val="9"/>
        </w:numPr>
        <w:ind w:right="63"/>
        <w:jc w:val="both"/>
      </w:pPr>
      <w:r w:rsidRPr="00994181">
        <w:rPr>
          <w:b/>
          <w:bCs/>
        </w:rPr>
        <w:t>MURARIU D</w:t>
      </w:r>
      <w:r w:rsidRPr="00994181">
        <w:t xml:space="preserve">., 2013 – </w:t>
      </w:r>
      <w:r w:rsidRPr="00994181">
        <w:rPr>
          <w:i/>
          <w:iCs/>
        </w:rPr>
        <w:t xml:space="preserve">Cercetarea </w:t>
      </w:r>
      <w:r w:rsidRPr="00994181">
        <w:rPr>
          <w:rFonts w:ascii="Tahoma" w:hAnsi="Tahoma" w:cs="Tahoma"/>
          <w:i/>
          <w:iCs/>
        </w:rPr>
        <w:t>ș</w:t>
      </w:r>
      <w:r w:rsidRPr="00994181">
        <w:rPr>
          <w:i/>
          <w:iCs/>
        </w:rPr>
        <w:t>tiin</w:t>
      </w:r>
      <w:r w:rsidRPr="00994181">
        <w:rPr>
          <w:rFonts w:ascii="Tahoma" w:hAnsi="Tahoma" w:cs="Tahoma"/>
          <w:i/>
          <w:iCs/>
        </w:rPr>
        <w:t>ț</w:t>
      </w:r>
      <w:r w:rsidRPr="00994181">
        <w:rPr>
          <w:i/>
          <w:iCs/>
        </w:rPr>
        <w:t>ifică la Muzeul Na</w:t>
      </w:r>
      <w:r w:rsidRPr="00994181">
        <w:rPr>
          <w:rFonts w:ascii="Tahoma" w:hAnsi="Tahoma" w:cs="Tahoma"/>
          <w:i/>
          <w:iCs/>
        </w:rPr>
        <w:t>ț</w:t>
      </w:r>
      <w:r w:rsidRPr="00994181">
        <w:rPr>
          <w:i/>
          <w:iCs/>
        </w:rPr>
        <w:t>ional de Istorie Naturală ”Grigore Antipa”, Bucure</w:t>
      </w:r>
      <w:r w:rsidRPr="00994181">
        <w:rPr>
          <w:rFonts w:ascii="Tahoma" w:hAnsi="Tahoma" w:cs="Tahoma"/>
          <w:i/>
          <w:iCs/>
        </w:rPr>
        <w:t>ș</w:t>
      </w:r>
      <w:r w:rsidRPr="00994181">
        <w:rPr>
          <w:i/>
          <w:iCs/>
        </w:rPr>
        <w:t>ti</w:t>
      </w:r>
      <w:r w:rsidRPr="00994181">
        <w:t xml:space="preserve">. Revista de Politica </w:t>
      </w:r>
      <w:r w:rsidRPr="00994181">
        <w:rPr>
          <w:rFonts w:ascii="Tahoma" w:hAnsi="Tahoma" w:cs="Tahoma"/>
        </w:rPr>
        <w:t>Ș</w:t>
      </w:r>
      <w:r w:rsidRPr="00994181">
        <w:t>tiin</w:t>
      </w:r>
      <w:r w:rsidRPr="00994181">
        <w:rPr>
          <w:rFonts w:ascii="Tahoma" w:hAnsi="Tahoma" w:cs="Tahoma"/>
        </w:rPr>
        <w:t>ț</w:t>
      </w:r>
      <w:r w:rsidRPr="00994181">
        <w:t xml:space="preserve">ei </w:t>
      </w:r>
      <w:r w:rsidRPr="00994181">
        <w:rPr>
          <w:rFonts w:ascii="Tahoma" w:hAnsi="Tahoma" w:cs="Tahoma"/>
        </w:rPr>
        <w:t>ș</w:t>
      </w:r>
      <w:r w:rsidRPr="00994181">
        <w:t>i Scientometrie- Serie Nouă, vol. 2, No. 4 decembrie 2013, p. 303 – 312.</w:t>
      </w:r>
    </w:p>
    <w:p w:rsidR="007806A4" w:rsidRPr="00994181" w:rsidRDefault="007806A4" w:rsidP="00151EC0">
      <w:pPr>
        <w:autoSpaceDE w:val="0"/>
        <w:autoSpaceDN w:val="0"/>
        <w:adjustRightInd w:val="0"/>
        <w:ind w:left="360"/>
        <w:jc w:val="both"/>
      </w:pPr>
    </w:p>
    <w:p w:rsidR="007806A4" w:rsidRPr="00994181" w:rsidRDefault="007806A4" w:rsidP="00151EC0">
      <w:pPr>
        <w:pStyle w:val="ListParagraph"/>
        <w:numPr>
          <w:ilvl w:val="0"/>
          <w:numId w:val="9"/>
        </w:numPr>
        <w:autoSpaceDE w:val="0"/>
        <w:autoSpaceDN w:val="0"/>
        <w:adjustRightInd w:val="0"/>
        <w:rPr>
          <w:rFonts w:eastAsia="DGMetaScience"/>
          <w:lang w:val="en-US" w:eastAsia="en-US"/>
        </w:rPr>
      </w:pPr>
      <w:r w:rsidRPr="00994181">
        <w:rPr>
          <w:rStyle w:val="st"/>
          <w:b/>
          <w:bCs/>
        </w:rPr>
        <w:t>Dumitru T. Murariu</w:t>
      </w:r>
      <w:r w:rsidRPr="00994181">
        <w:rPr>
          <w:rStyle w:val="st"/>
        </w:rPr>
        <w:t xml:space="preserve">, 2015 – </w:t>
      </w:r>
      <w:r w:rsidRPr="00994181">
        <w:rPr>
          <w:rStyle w:val="st"/>
          <w:i/>
          <w:iCs/>
        </w:rPr>
        <w:t>Filosofia biologică în opera Academicianului Nicolae Botnariuc</w:t>
      </w:r>
      <w:r w:rsidRPr="00994181">
        <w:rPr>
          <w:rStyle w:val="st"/>
        </w:rPr>
        <w:t>. Academica, Anul XXV. Nr. 3: 70 – 72.</w:t>
      </w:r>
    </w:p>
    <w:p w:rsidR="007806A4" w:rsidRPr="00994181" w:rsidRDefault="007806A4" w:rsidP="00151EC0">
      <w:pPr>
        <w:pStyle w:val="ListParagraph"/>
        <w:autoSpaceDE w:val="0"/>
        <w:autoSpaceDN w:val="0"/>
        <w:adjustRightInd w:val="0"/>
      </w:pPr>
    </w:p>
    <w:p w:rsidR="007806A4" w:rsidRPr="00994181" w:rsidRDefault="007806A4" w:rsidP="00151EC0">
      <w:pPr>
        <w:pStyle w:val="ListParagraph"/>
        <w:numPr>
          <w:ilvl w:val="0"/>
          <w:numId w:val="9"/>
        </w:numPr>
        <w:autoSpaceDE w:val="0"/>
        <w:autoSpaceDN w:val="0"/>
        <w:adjustRightInd w:val="0"/>
        <w:spacing w:before="100" w:beforeAutospacing="1" w:after="100" w:afterAutospacing="1"/>
        <w:jc w:val="both"/>
        <w:rPr>
          <w:lang w:val="fr-FR"/>
        </w:rPr>
      </w:pPr>
      <w:r w:rsidRPr="00970C53">
        <w:rPr>
          <w:b/>
          <w:bCs/>
          <w:lang w:val="it-IT"/>
        </w:rPr>
        <w:t>Dumitru Murariu</w:t>
      </w:r>
      <w:r w:rsidRPr="00970C53">
        <w:rPr>
          <w:lang w:val="it-IT"/>
        </w:rPr>
        <w:t xml:space="preserve">, 2015 – </w:t>
      </w:r>
      <w:r w:rsidRPr="00970C53">
        <w:rPr>
          <w:i/>
          <w:iCs/>
          <w:lang w:val="it-IT"/>
        </w:rPr>
        <w:t>Adaptări ale biodiversită</w:t>
      </w:r>
      <w:r w:rsidRPr="00970C53">
        <w:rPr>
          <w:rFonts w:ascii="Tahoma" w:hAnsi="Tahoma" w:cs="Tahoma"/>
          <w:i/>
          <w:iCs/>
          <w:lang w:val="it-IT"/>
        </w:rPr>
        <w:t>ț</w:t>
      </w:r>
      <w:r w:rsidRPr="00970C53">
        <w:rPr>
          <w:i/>
          <w:iCs/>
          <w:lang w:val="it-IT"/>
        </w:rPr>
        <w:t>ii la schimbările climatice</w:t>
      </w:r>
      <w:r w:rsidRPr="00970C53">
        <w:rPr>
          <w:lang w:val="it-IT"/>
        </w:rPr>
        <w:t xml:space="preserve">. </w:t>
      </w:r>
      <w:r w:rsidRPr="00994181">
        <w:rPr>
          <w:lang w:val="fr-FR"/>
        </w:rPr>
        <w:t>Academica, Anul XXV, Nr. 10 : 11 – 14.</w:t>
      </w:r>
    </w:p>
    <w:p w:rsidR="007806A4" w:rsidRPr="00994181" w:rsidRDefault="007806A4" w:rsidP="00151EC0">
      <w:pPr>
        <w:pStyle w:val="ListParagraph"/>
      </w:pPr>
    </w:p>
    <w:p w:rsidR="007806A4" w:rsidRPr="00994181" w:rsidRDefault="007806A4" w:rsidP="00151EC0">
      <w:pPr>
        <w:autoSpaceDE w:val="0"/>
        <w:autoSpaceDN w:val="0"/>
        <w:adjustRightInd w:val="0"/>
        <w:spacing w:before="100" w:beforeAutospacing="1" w:after="100" w:afterAutospacing="1"/>
        <w:ind w:left="720"/>
        <w:jc w:val="both"/>
        <w:rPr>
          <w:rStyle w:val="st"/>
        </w:rPr>
      </w:pPr>
    </w:p>
    <w:p w:rsidR="007806A4" w:rsidRPr="00994181" w:rsidRDefault="007806A4" w:rsidP="00151EC0">
      <w:pPr>
        <w:jc w:val="both"/>
        <w:rPr>
          <w:b/>
          <w:bCs/>
        </w:rPr>
      </w:pPr>
      <w:r w:rsidRPr="00994181">
        <w:rPr>
          <w:b/>
          <w:bCs/>
        </w:rPr>
        <w:t>3 – Căr</w:t>
      </w:r>
      <w:r w:rsidRPr="00994181">
        <w:rPr>
          <w:rFonts w:ascii="Tahoma" w:hAnsi="Tahoma" w:cs="Tahoma"/>
          <w:b/>
          <w:bCs/>
        </w:rPr>
        <w:t>ț</w:t>
      </w:r>
      <w:r w:rsidRPr="00994181">
        <w:rPr>
          <w:b/>
          <w:bCs/>
        </w:rPr>
        <w:t xml:space="preserve">i – perioada 2011 – 2015 (raportate în 2016 la Şcoala Doctorală de Biologie – Bucureşti): </w:t>
      </w:r>
    </w:p>
    <w:p w:rsidR="007806A4" w:rsidRPr="00994181" w:rsidRDefault="007806A4" w:rsidP="00151EC0">
      <w:pPr>
        <w:pStyle w:val="ListParagraph"/>
        <w:numPr>
          <w:ilvl w:val="0"/>
          <w:numId w:val="9"/>
        </w:numPr>
        <w:jc w:val="both"/>
      </w:pPr>
      <w:r w:rsidRPr="00994181">
        <w:rPr>
          <w:b/>
          <w:bCs/>
        </w:rPr>
        <w:t>Murariu D</w:t>
      </w:r>
      <w:r w:rsidRPr="00994181">
        <w:t xml:space="preserve">., 2011 - Din lumea mamiferelor. Vol. V – </w:t>
      </w:r>
      <w:r w:rsidRPr="00994181">
        <w:rPr>
          <w:i/>
          <w:iCs/>
        </w:rPr>
        <w:t>Mamifere zburătoare</w:t>
      </w:r>
      <w:r w:rsidRPr="00994181">
        <w:t>. Editura Academiei Române: 1 – 286.</w:t>
      </w:r>
    </w:p>
    <w:p w:rsidR="007806A4" w:rsidRPr="00994181" w:rsidRDefault="007806A4" w:rsidP="00151EC0">
      <w:pPr>
        <w:pStyle w:val="ListParagraph"/>
        <w:jc w:val="both"/>
      </w:pPr>
    </w:p>
    <w:p w:rsidR="007806A4" w:rsidRPr="00994181" w:rsidRDefault="007806A4" w:rsidP="00151EC0">
      <w:pPr>
        <w:pStyle w:val="ListParagraph"/>
        <w:numPr>
          <w:ilvl w:val="0"/>
          <w:numId w:val="9"/>
        </w:numPr>
        <w:jc w:val="both"/>
      </w:pPr>
      <w:r w:rsidRPr="00994181">
        <w:rPr>
          <w:b/>
          <w:bCs/>
        </w:rPr>
        <w:t>Murariu D</w:t>
      </w:r>
      <w:r w:rsidRPr="00994181">
        <w:t xml:space="preserve">., 2012 - Din lumea mamiferelor. Vol. VI – </w:t>
      </w:r>
      <w:r w:rsidRPr="00994181">
        <w:rPr>
          <w:i/>
          <w:iCs/>
        </w:rPr>
        <w:t>Mamifere acavtice</w:t>
      </w:r>
      <w:r w:rsidRPr="00994181">
        <w:t>. Editura Academiei Române: 1 – 240 pp.</w:t>
      </w:r>
    </w:p>
    <w:p w:rsidR="007806A4" w:rsidRPr="00994181" w:rsidRDefault="007806A4" w:rsidP="00151EC0">
      <w:pPr>
        <w:pStyle w:val="ListParagraph"/>
      </w:pPr>
    </w:p>
    <w:p w:rsidR="007806A4" w:rsidRPr="00994181" w:rsidRDefault="007806A4" w:rsidP="00151EC0">
      <w:pPr>
        <w:pStyle w:val="ListParagraph"/>
        <w:numPr>
          <w:ilvl w:val="0"/>
          <w:numId w:val="9"/>
        </w:numPr>
        <w:jc w:val="both"/>
      </w:pPr>
      <w:r w:rsidRPr="00994181">
        <w:rPr>
          <w:b/>
          <w:bCs/>
        </w:rPr>
        <w:t>Murariu D</w:t>
      </w:r>
      <w:r w:rsidRPr="00994181">
        <w:t xml:space="preserve">., 2014 – </w:t>
      </w:r>
      <w:r w:rsidRPr="00994181">
        <w:rPr>
          <w:i/>
          <w:iCs/>
        </w:rPr>
        <w:t>Rom</w:t>
      </w:r>
      <w:r w:rsidRPr="00970C53">
        <w:rPr>
          <w:i/>
          <w:iCs/>
          <w:lang w:val="it-IT"/>
        </w:rPr>
        <w:t xml:space="preserve">anian Fauna. Mammalia vol. </w:t>
      </w:r>
      <w:r w:rsidRPr="00994181">
        <w:rPr>
          <w:i/>
          <w:iCs/>
        </w:rPr>
        <w:t>XVI, Fascicle 1 – INSECTIOVRA</w:t>
      </w:r>
      <w:r w:rsidRPr="00994181">
        <w:t>. The Publishing Haiuse of the Romanian Academy, Bucharest: 1 – 163 pp.</w:t>
      </w:r>
    </w:p>
    <w:p w:rsidR="007806A4" w:rsidRPr="00994181" w:rsidRDefault="007806A4" w:rsidP="00151EC0">
      <w:pPr>
        <w:pStyle w:val="ListParagraph"/>
      </w:pPr>
    </w:p>
    <w:p w:rsidR="007806A4" w:rsidRPr="00994181" w:rsidRDefault="007806A4" w:rsidP="00151EC0">
      <w:pPr>
        <w:pStyle w:val="ListParagraph"/>
        <w:numPr>
          <w:ilvl w:val="0"/>
          <w:numId w:val="9"/>
        </w:numPr>
        <w:tabs>
          <w:tab w:val="left" w:pos="284"/>
        </w:tabs>
        <w:jc w:val="both"/>
      </w:pPr>
      <w:r w:rsidRPr="00994181">
        <w:t>Vlaicu, M., Csaba, J., Dragu, A., Borda, D., Goran, C., Szodoray-Paradi, F., Bucur-Nastase, R., Niţu E.,</w:t>
      </w:r>
      <w:r w:rsidRPr="00994181">
        <w:rPr>
          <w:b/>
          <w:bCs/>
        </w:rPr>
        <w:t xml:space="preserve"> Murariu, D., </w:t>
      </w:r>
      <w:r w:rsidRPr="00994181">
        <w:t xml:space="preserve">2014 – Ghid pentru monitorizarea stării de conservare a peşterilor şi speciilor de lilieci de interes comunitar din România. </w:t>
      </w:r>
      <w:r w:rsidRPr="00994181">
        <w:rPr>
          <w:i/>
          <w:iCs/>
        </w:rPr>
        <w:t>Ed. Andverising</w:t>
      </w:r>
      <w:r w:rsidRPr="00994181">
        <w:t>, 134 pp.  (nu a fost trecuta in raportul pe 2014).</w:t>
      </w:r>
    </w:p>
    <w:p w:rsidR="007806A4" w:rsidRPr="00994181" w:rsidRDefault="007806A4" w:rsidP="00151EC0">
      <w:pPr>
        <w:pStyle w:val="ListParagraph"/>
      </w:pPr>
    </w:p>
    <w:p w:rsidR="007806A4" w:rsidRPr="00994181" w:rsidRDefault="007806A4" w:rsidP="00151EC0">
      <w:pPr>
        <w:pStyle w:val="ListParagraph"/>
        <w:widowControl w:val="0"/>
        <w:numPr>
          <w:ilvl w:val="0"/>
          <w:numId w:val="9"/>
        </w:numPr>
        <w:tabs>
          <w:tab w:val="left" w:pos="284"/>
        </w:tabs>
        <w:jc w:val="both"/>
      </w:pPr>
      <w:r w:rsidRPr="00994181">
        <w:t xml:space="preserve">Pop, O., </w:t>
      </w:r>
      <w:r w:rsidRPr="00994181">
        <w:rPr>
          <w:b/>
          <w:bCs/>
        </w:rPr>
        <w:t>Murariu, D.,</w:t>
      </w:r>
      <w:r w:rsidRPr="00994181">
        <w:t xml:space="preserve"> Ionescu, D.T., Indreica, A.V. et al., 2015 – Parcul Na</w:t>
      </w:r>
      <w:r w:rsidRPr="00994181">
        <w:rPr>
          <w:rFonts w:ascii="Tahoma" w:hAnsi="Tahoma" w:cs="Tahoma"/>
        </w:rPr>
        <w:t>ț</w:t>
      </w:r>
      <w:r w:rsidRPr="00994181">
        <w:t xml:space="preserve">ional Piatra Craiului - Ghidul speciilor </w:t>
      </w:r>
      <w:r w:rsidRPr="00994181">
        <w:rPr>
          <w:rFonts w:ascii="Tahoma" w:hAnsi="Tahoma" w:cs="Tahoma"/>
        </w:rPr>
        <w:t>ș</w:t>
      </w:r>
      <w:r w:rsidRPr="00994181">
        <w:t xml:space="preserve">i habitatelor de interes comunitar </w:t>
      </w:r>
      <w:r w:rsidRPr="00994181">
        <w:rPr>
          <w:rFonts w:ascii="Tahoma" w:hAnsi="Tahoma" w:cs="Tahoma"/>
        </w:rPr>
        <w:t>ș</w:t>
      </w:r>
      <w:r w:rsidRPr="00994181">
        <w:t>i na</w:t>
      </w:r>
      <w:r w:rsidRPr="00994181">
        <w:rPr>
          <w:rFonts w:ascii="Tahoma" w:hAnsi="Tahoma" w:cs="Tahoma"/>
        </w:rPr>
        <w:t>ț</w:t>
      </w:r>
      <w:r w:rsidRPr="00994181">
        <w:t>ional. Ed. ARS Docendi, Bucure</w:t>
      </w:r>
      <w:r w:rsidRPr="00994181">
        <w:rPr>
          <w:rFonts w:ascii="Tahoma" w:hAnsi="Tahoma" w:cs="Tahoma"/>
        </w:rPr>
        <w:t>ș</w:t>
      </w:r>
      <w:r w:rsidRPr="00994181">
        <w:t>ti, 288 pp, ISBN 978-973-558-833-5</w:t>
      </w:r>
    </w:p>
    <w:p w:rsidR="007806A4" w:rsidRDefault="007806A4" w:rsidP="00151EC0">
      <w:pPr>
        <w:pStyle w:val="ListParagraph"/>
        <w:widowControl w:val="0"/>
        <w:tabs>
          <w:tab w:val="left" w:pos="284"/>
        </w:tabs>
        <w:jc w:val="both"/>
        <w:rPr>
          <w:rFonts w:ascii="Times New Roman" w:hAnsi="Times New Roman" w:cs="Times New Roman"/>
          <w:b/>
          <w:bCs/>
          <w:sz w:val="24"/>
          <w:szCs w:val="24"/>
        </w:rPr>
      </w:pPr>
    </w:p>
    <w:p w:rsidR="007806A4" w:rsidRPr="00AB4650" w:rsidRDefault="007806A4" w:rsidP="00AB4650">
      <w:pPr>
        <w:pStyle w:val="BodyText"/>
        <w:jc w:val="both"/>
      </w:pPr>
    </w:p>
    <w:p w:rsidR="007806A4" w:rsidRDefault="007806A4" w:rsidP="00AB4650">
      <w:pPr>
        <w:spacing w:line="360" w:lineRule="auto"/>
        <w:jc w:val="both"/>
      </w:pPr>
    </w:p>
    <w:p w:rsidR="007806A4" w:rsidRPr="00907178" w:rsidRDefault="007806A4" w:rsidP="00907178">
      <w:pPr>
        <w:suppressAutoHyphens w:val="0"/>
        <w:autoSpaceDE w:val="0"/>
        <w:autoSpaceDN w:val="0"/>
        <w:adjustRightInd w:val="0"/>
        <w:rPr>
          <w:lang w:val="en-US" w:eastAsia="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p>
    <w:p w:rsidR="007806A4" w:rsidRDefault="007806A4" w:rsidP="00E45EF6">
      <w:pPr>
        <w:jc w:val="both"/>
        <w:rPr>
          <w:b/>
          <w:bCs/>
          <w:lang w:val="en-US"/>
        </w:rPr>
      </w:pPr>
      <w:r w:rsidRPr="00907178">
        <w:rPr>
          <w:b/>
          <w:bCs/>
          <w:lang w:val="en-US"/>
        </w:rPr>
        <w:t>Cărţi</w:t>
      </w:r>
      <w:r>
        <w:rPr>
          <w:b/>
          <w:bCs/>
          <w:lang w:val="en-US"/>
        </w:rPr>
        <w:t xml:space="preserve"> in general</w:t>
      </w:r>
      <w:r w:rsidRPr="00907178">
        <w:rPr>
          <w:b/>
          <w:bCs/>
          <w:lang w:val="en-US"/>
        </w:rPr>
        <w:t xml:space="preserve">: </w:t>
      </w:r>
    </w:p>
    <w:p w:rsidR="007806A4" w:rsidRDefault="007806A4" w:rsidP="00351CD5">
      <w:pPr>
        <w:ind w:firstLine="720"/>
        <w:jc w:val="both"/>
      </w:pPr>
      <w:r w:rsidRPr="007B7B45">
        <w:rPr>
          <w:b/>
          <w:bCs/>
          <w:lang w:val="en-US"/>
        </w:rPr>
        <w:t>Murariu D</w:t>
      </w:r>
      <w:r>
        <w:rPr>
          <w:lang w:val="en-US"/>
        </w:rPr>
        <w:t xml:space="preserve">., V. Gheorghiu, A. Done, V. Nistor, </w:t>
      </w:r>
      <w:r w:rsidRPr="00907178">
        <w:rPr>
          <w:lang w:val="en-US"/>
        </w:rPr>
        <w:t xml:space="preserve">2007 - </w:t>
      </w:r>
      <w:r w:rsidRPr="00970C53">
        <w:rPr>
          <w:lang w:val="en-US"/>
        </w:rPr>
        <w:t>“P</w:t>
      </w:r>
      <w:r w:rsidRPr="00970C53">
        <w:rPr>
          <w:i/>
          <w:iCs/>
          <w:lang w:val="en-US"/>
        </w:rPr>
        <w:t>rotec</w:t>
      </w:r>
      <w:r w:rsidRPr="00907178">
        <w:rPr>
          <w:i/>
          <w:iCs/>
        </w:rPr>
        <w:t>ţia liliecilor şi a pădurilor – o relaţie reciproc avantajoasă</w:t>
      </w:r>
      <w:r w:rsidRPr="00907178">
        <w:t xml:space="preserve">”. Editura </w:t>
      </w:r>
      <w:r>
        <w:tab/>
      </w:r>
      <w:r w:rsidRPr="00907178">
        <w:t>Universitară, Bucureşti: 1 – 133.</w:t>
      </w:r>
    </w:p>
    <w:p w:rsidR="007806A4" w:rsidRDefault="007806A4" w:rsidP="00351CD5">
      <w:pPr>
        <w:ind w:firstLine="720"/>
        <w:jc w:val="both"/>
      </w:pPr>
    </w:p>
    <w:p w:rsidR="007806A4" w:rsidRDefault="007806A4" w:rsidP="007B7B45">
      <w:pPr>
        <w:ind w:left="720"/>
        <w:jc w:val="both"/>
      </w:pPr>
      <w:r w:rsidRPr="00970C53">
        <w:rPr>
          <w:b/>
          <w:bCs/>
        </w:rPr>
        <w:t xml:space="preserve">Murariu D., </w:t>
      </w:r>
      <w:r w:rsidRPr="00970C53">
        <w:t>2007 -</w:t>
      </w:r>
      <w:r w:rsidRPr="00907178">
        <w:t xml:space="preserve"> „</w:t>
      </w:r>
      <w:r w:rsidRPr="00907178">
        <w:rPr>
          <w:i/>
          <w:iCs/>
        </w:rPr>
        <w:t>Liliecii. Să-i cunoaştem, să-i iubim, să-i protejăm!</w:t>
      </w:r>
      <w:r w:rsidRPr="00907178">
        <w:t>” Suceava, Accent print: 1 – 91.( coordonator ştiinţific).</w:t>
      </w:r>
    </w:p>
    <w:p w:rsidR="007806A4" w:rsidRDefault="007806A4" w:rsidP="007B7B45">
      <w:pPr>
        <w:ind w:left="720"/>
        <w:jc w:val="both"/>
      </w:pPr>
    </w:p>
    <w:p w:rsidR="007806A4" w:rsidRDefault="007806A4" w:rsidP="007B7B45">
      <w:pPr>
        <w:ind w:left="720"/>
        <w:jc w:val="both"/>
      </w:pPr>
      <w:r>
        <w:t xml:space="preserve">Petculescu A., </w:t>
      </w:r>
      <w:r>
        <w:rPr>
          <w:b/>
          <w:bCs/>
        </w:rPr>
        <w:t xml:space="preserve">D. Murariu, </w:t>
      </w:r>
      <w:r>
        <w:t xml:space="preserve">V. Gheorghiu, D. Borda, A. Farcaş, O. Cachula, C. Petrea, A. soficaru, C. Panaiotu, D. Dumitraş, Şt. Marincea, E. Constantinescu, B. Tomuş, V. Nistor,  </w:t>
      </w:r>
      <w:r w:rsidRPr="00907178">
        <w:t>200</w:t>
      </w:r>
      <w:r>
        <w:t>9</w:t>
      </w:r>
      <w:r w:rsidRPr="00907178">
        <w:t xml:space="preserve"> - </w:t>
      </w:r>
      <w:r w:rsidRPr="00907178">
        <w:rPr>
          <w:i/>
          <w:iCs/>
        </w:rPr>
        <w:t>The First Ecological Reconstruction of Underground Environment from Romania. Ciclovina Uscata Cave</w:t>
      </w:r>
      <w:r w:rsidRPr="00907178">
        <w:t>: Editura Universitaria, Bucureşti: 1 – 136.</w:t>
      </w:r>
    </w:p>
    <w:p w:rsidR="007806A4" w:rsidRDefault="007806A4" w:rsidP="007B7B45">
      <w:pPr>
        <w:ind w:left="720"/>
        <w:jc w:val="both"/>
        <w:rPr>
          <w:b/>
          <w:bCs/>
        </w:rPr>
      </w:pPr>
    </w:p>
    <w:p w:rsidR="007806A4" w:rsidRDefault="007806A4" w:rsidP="007B7B45">
      <w:pPr>
        <w:ind w:left="720"/>
        <w:jc w:val="both"/>
      </w:pPr>
      <w:r>
        <w:rPr>
          <w:b/>
          <w:bCs/>
        </w:rPr>
        <w:t>Murariu D.</w:t>
      </w:r>
      <w:r>
        <w:t xml:space="preserve">, 2007 </w:t>
      </w:r>
      <w:r w:rsidRPr="00907178">
        <w:t>–  Delta Dunării. Ed. AD LIBRI, Bucureşti : 1 – 80.</w:t>
      </w:r>
    </w:p>
    <w:p w:rsidR="007806A4" w:rsidRDefault="007806A4" w:rsidP="007B7B45">
      <w:pPr>
        <w:ind w:left="720"/>
        <w:jc w:val="both"/>
      </w:pPr>
    </w:p>
    <w:p w:rsidR="007806A4" w:rsidRDefault="007806A4" w:rsidP="009C56AB">
      <w:pPr>
        <w:ind w:left="720"/>
        <w:jc w:val="both"/>
      </w:pPr>
      <w:r>
        <w:t xml:space="preserve">POP O., </w:t>
      </w:r>
      <w:r>
        <w:rPr>
          <w:b/>
          <w:bCs/>
        </w:rPr>
        <w:t>D. Murariu</w:t>
      </w:r>
      <w:r>
        <w:t xml:space="preserve"> – 2007 - „</w:t>
      </w:r>
      <w:r>
        <w:rPr>
          <w:i/>
          <w:iCs/>
        </w:rPr>
        <w:t>Piatra Craiului National Park. Nature 2000 Site</w:t>
      </w:r>
      <w:r>
        <w:t xml:space="preserve">”, tipărită în limbile română şi engleză. Editura Universităţii </w:t>
      </w:r>
      <w:r>
        <w:rPr>
          <w:i/>
          <w:iCs/>
        </w:rPr>
        <w:t>Transilvania</w:t>
      </w:r>
      <w:r>
        <w:t>, Braşov: 1 – 67.</w:t>
      </w:r>
    </w:p>
    <w:p w:rsidR="007806A4" w:rsidRPr="009D1FCF" w:rsidRDefault="007806A4" w:rsidP="002E21F2">
      <w:pPr>
        <w:ind w:left="720"/>
        <w:jc w:val="both"/>
        <w:rPr>
          <w:b/>
          <w:bCs/>
        </w:rPr>
      </w:pPr>
    </w:p>
    <w:p w:rsidR="007806A4" w:rsidRPr="009D1FCF" w:rsidRDefault="007806A4" w:rsidP="002E21F2">
      <w:pPr>
        <w:ind w:left="720"/>
        <w:jc w:val="both"/>
      </w:pPr>
      <w:r w:rsidRPr="009D1FCF">
        <w:rPr>
          <w:b/>
          <w:bCs/>
        </w:rPr>
        <w:t xml:space="preserve">Murariu D., </w:t>
      </w:r>
      <w:r w:rsidRPr="009D1FCF">
        <w:t>S. Geacu, 2008  - Bibliographia Mammalogica Romaniae. Editura Academiei Române, Bucureşti: 1 – 342.</w:t>
      </w:r>
    </w:p>
    <w:p w:rsidR="007806A4" w:rsidRPr="009D1FCF" w:rsidRDefault="007806A4" w:rsidP="002E21F2">
      <w:pPr>
        <w:ind w:left="720"/>
        <w:jc w:val="both"/>
      </w:pPr>
      <w:r w:rsidRPr="00F939F6">
        <w:t xml:space="preserve">Cuyic M., </w:t>
      </w:r>
      <w:r w:rsidRPr="00F939F6">
        <w:rPr>
          <w:b/>
          <w:bCs/>
        </w:rPr>
        <w:t>D. Murariu</w:t>
      </w:r>
      <w:r>
        <w:rPr>
          <w:b/>
          <w:bCs/>
        </w:rPr>
        <w:t xml:space="preserve">, 2008 </w:t>
      </w:r>
      <w:r w:rsidRPr="00907178">
        <w:t xml:space="preserve">- Ghidul ilustrat al mamiferelor sălbatice din România. Editura Dobrogea: 1 – 105. </w:t>
      </w:r>
    </w:p>
    <w:p w:rsidR="007806A4" w:rsidRDefault="007806A4" w:rsidP="00E45EF6">
      <w:pPr>
        <w:ind w:left="720"/>
        <w:jc w:val="both"/>
        <w:rPr>
          <w:b/>
          <w:bCs/>
        </w:rPr>
      </w:pPr>
    </w:p>
    <w:p w:rsidR="007806A4" w:rsidRPr="00907178" w:rsidRDefault="007806A4" w:rsidP="00E45EF6">
      <w:pPr>
        <w:ind w:left="720"/>
        <w:jc w:val="both"/>
      </w:pPr>
      <w:r>
        <w:rPr>
          <w:b/>
          <w:bCs/>
        </w:rPr>
        <w:t xml:space="preserve">Murariu D., </w:t>
      </w:r>
      <w:r w:rsidRPr="00907178">
        <w:t>2008 - Originea numelor româneşti ale păsărilor şi mamiferelor Europei, incluzând specia umană. Autor: Michel Desfayes. Versiunea românească de Dumitru Murariu). Dinamis Media Factory, Timişoara: 1 – 97.</w:t>
      </w:r>
    </w:p>
    <w:p w:rsidR="007806A4" w:rsidRDefault="007806A4" w:rsidP="00E45EF6">
      <w:pPr>
        <w:ind w:firstLine="720"/>
        <w:jc w:val="both"/>
        <w:rPr>
          <w:b/>
          <w:bCs/>
        </w:rPr>
      </w:pPr>
    </w:p>
    <w:p w:rsidR="007806A4" w:rsidRPr="00151EC0" w:rsidRDefault="007806A4" w:rsidP="00E45EF6">
      <w:pPr>
        <w:ind w:firstLine="720"/>
        <w:jc w:val="both"/>
      </w:pPr>
      <w:r>
        <w:rPr>
          <w:b/>
          <w:bCs/>
        </w:rPr>
        <w:t xml:space="preserve">Murariu D., </w:t>
      </w:r>
      <w:r w:rsidRPr="00151EC0">
        <w:t>2010 – Din viaţa mamiferelor. Vol. IV – Mamifere galericole. Editura Academiei Române: 1 – 193.</w:t>
      </w:r>
    </w:p>
    <w:p w:rsidR="007806A4" w:rsidRPr="00970C53" w:rsidRDefault="007806A4" w:rsidP="00E45EF6">
      <w:pPr>
        <w:ind w:firstLine="720"/>
        <w:jc w:val="both"/>
        <w:rPr>
          <w:b/>
          <w:bCs/>
          <w:lang w:val="it-IT"/>
        </w:rPr>
      </w:pPr>
    </w:p>
    <w:p w:rsidR="007806A4" w:rsidRPr="00970C53" w:rsidRDefault="007806A4" w:rsidP="00E45EF6">
      <w:pPr>
        <w:ind w:firstLine="720"/>
        <w:jc w:val="both"/>
        <w:rPr>
          <w:lang w:val="it-IT"/>
        </w:rPr>
      </w:pPr>
      <w:r w:rsidRPr="00970C53">
        <w:rPr>
          <w:b/>
          <w:bCs/>
          <w:lang w:val="pt-PT"/>
        </w:rPr>
        <w:t xml:space="preserve">Murariu D., </w:t>
      </w:r>
      <w:r w:rsidRPr="00970C53">
        <w:rPr>
          <w:lang w:val="pt-PT"/>
        </w:rPr>
        <w:t xml:space="preserve">2011 – Din viaţa mamiferelor. </w:t>
      </w:r>
      <w:r w:rsidRPr="00970C53">
        <w:rPr>
          <w:lang w:val="it-IT"/>
        </w:rPr>
        <w:t>Vol. V – Mamifere zburătoare. Editura Academiei Române: 1 – 286.</w:t>
      </w:r>
    </w:p>
    <w:p w:rsidR="007806A4" w:rsidRPr="00970C53" w:rsidRDefault="007806A4" w:rsidP="00E45EF6">
      <w:pPr>
        <w:ind w:firstLine="720"/>
        <w:jc w:val="both"/>
        <w:rPr>
          <w:b/>
          <w:bCs/>
          <w:lang w:val="it-IT"/>
        </w:rPr>
      </w:pPr>
    </w:p>
    <w:p w:rsidR="007806A4" w:rsidRDefault="007806A4" w:rsidP="00E45EF6">
      <w:pPr>
        <w:ind w:firstLine="720"/>
        <w:jc w:val="both"/>
        <w:rPr>
          <w:lang w:val="en-US"/>
        </w:rPr>
      </w:pPr>
      <w:r w:rsidRPr="00970C53">
        <w:rPr>
          <w:b/>
          <w:bCs/>
          <w:lang w:val="it-IT"/>
        </w:rPr>
        <w:t xml:space="preserve">Murariu D., </w:t>
      </w:r>
      <w:r w:rsidRPr="00970C53">
        <w:rPr>
          <w:lang w:val="it-IT"/>
        </w:rPr>
        <w:t xml:space="preserve">2014 – Romanian Fauna. Mammalia, vol. </w:t>
      </w:r>
      <w:r>
        <w:rPr>
          <w:lang w:val="en-US"/>
        </w:rPr>
        <w:t>XVI, Facsicle 1 INSECTIVORA. The Publishing House of the Romanian Academy, Bucharest:  1 - 163.</w:t>
      </w:r>
    </w:p>
    <w:p w:rsidR="007806A4" w:rsidRDefault="007806A4" w:rsidP="00E45EF6">
      <w:pPr>
        <w:ind w:firstLine="720"/>
        <w:jc w:val="both"/>
        <w:rPr>
          <w:lang w:val="en-US"/>
        </w:rPr>
      </w:pPr>
    </w:p>
    <w:p w:rsidR="007806A4" w:rsidRDefault="007806A4" w:rsidP="00410B86">
      <w:pPr>
        <w:ind w:firstLine="720"/>
        <w:jc w:val="both"/>
        <w:rPr>
          <w:lang w:val="en-US"/>
        </w:rPr>
      </w:pPr>
      <w:r w:rsidRPr="00970C53">
        <w:rPr>
          <w:b/>
          <w:bCs/>
          <w:lang w:val="it-IT"/>
        </w:rPr>
        <w:t>Murariu D.</w:t>
      </w:r>
      <w:r w:rsidRPr="00970C53">
        <w:rPr>
          <w:lang w:val="it-IT"/>
        </w:rPr>
        <w:t xml:space="preserve">, G. Chişamera,  Dragoş Ştefan Măntoiu, Irina Pocora, 2016 - Romanian Fauna. </w:t>
      </w:r>
      <w:r w:rsidRPr="00970C53">
        <w:rPr>
          <w:lang w:val="en-US"/>
        </w:rPr>
        <w:t xml:space="preserve">Mammalia, vol. </w:t>
      </w:r>
      <w:r>
        <w:rPr>
          <w:lang w:val="en-US"/>
        </w:rPr>
        <w:t xml:space="preserve">XVI, Facsicle 3 CHIROPTERA. The Publishing House of the Romanian Academy, Bucharest (295 pp. – </w:t>
      </w:r>
      <w:r>
        <w:rPr>
          <w:b/>
          <w:bCs/>
          <w:lang w:val="en-US"/>
        </w:rPr>
        <w:t>under print</w:t>
      </w:r>
      <w:r>
        <w:rPr>
          <w:lang w:val="en-US"/>
        </w:rPr>
        <w:t>).</w:t>
      </w:r>
    </w:p>
    <w:p w:rsidR="007806A4" w:rsidRPr="00A50AC7" w:rsidRDefault="007806A4" w:rsidP="00E45EF6">
      <w:pPr>
        <w:ind w:firstLine="720"/>
        <w:jc w:val="both"/>
        <w:rPr>
          <w:lang w:val="en-US"/>
        </w:rPr>
      </w:pPr>
    </w:p>
    <w:p w:rsidR="007806A4" w:rsidRDefault="007806A4" w:rsidP="00E45EF6">
      <w:pPr>
        <w:jc w:val="both"/>
      </w:pPr>
    </w:p>
    <w:p w:rsidR="007806A4" w:rsidRPr="00907178" w:rsidRDefault="007806A4" w:rsidP="00E45EF6">
      <w:pPr>
        <w:jc w:val="both"/>
      </w:pPr>
      <w:r w:rsidRPr="00907178">
        <w:t>(</w:t>
      </w:r>
      <w:r w:rsidRPr="00240499">
        <w:rPr>
          <w:b/>
          <w:bCs/>
          <w:i/>
          <w:iCs/>
        </w:rPr>
        <w:t>Alte 9 cărţi sau capitole au fost tiparite înainte de anul 2006</w:t>
      </w:r>
      <w:r w:rsidRPr="00907178">
        <w:rPr>
          <w:i/>
          <w:iCs/>
        </w:rPr>
        <w:t xml:space="preserve">: Col. FAUNA, vol. XVI, Fasc.: 1, 3, 4, 5; Din viaţa mamiferelor, vol. I, II, III; Animalele Africii. Ed. AD LIBRI; Atlas of European Mammals. Ed. Academic Press; Mammalia în: Cartea Roşie a Vertebratelor din România; ordinele Rodentia şi Cetacea în: </w:t>
      </w:r>
      <w:r w:rsidRPr="00907178">
        <w:rPr>
          <w:b/>
          <w:bCs/>
          <w:i/>
          <w:iCs/>
        </w:rPr>
        <w:t>Managementul şi Monitoringul Speciilor de Animale Natura 2000 din România. Ghid metodologic – Editor Dr. Victoria Tatole, Bucureşti 2010, 329 pp</w:t>
      </w:r>
      <w:r w:rsidRPr="00907178">
        <w:rPr>
          <w:i/>
          <w:iCs/>
        </w:rPr>
        <w:t>.</w:t>
      </w:r>
      <w:r w:rsidRPr="00907178">
        <w:t>).</w:t>
      </w:r>
    </w:p>
    <w:p w:rsidR="007806A4" w:rsidRPr="00907178" w:rsidRDefault="007806A4" w:rsidP="00E45EF6"/>
    <w:p w:rsidR="007806A4" w:rsidRDefault="007806A4" w:rsidP="00E45EF6">
      <w:r>
        <w:t xml:space="preserve">Bucuresti,  </w:t>
      </w:r>
      <w:r w:rsidR="00FE25DB">
        <w:t>februarie 2017</w:t>
      </w:r>
      <w:bookmarkStart w:id="0" w:name="_GoBack"/>
      <w:bookmarkEnd w:id="0"/>
      <w:r w:rsidRPr="00907178">
        <w:tab/>
      </w:r>
      <w:r w:rsidRPr="00907178">
        <w:tab/>
      </w:r>
      <w:r w:rsidRPr="00907178">
        <w:tab/>
      </w:r>
      <w:r w:rsidRPr="00907178">
        <w:tab/>
      </w:r>
      <w:r w:rsidRPr="00907178">
        <w:tab/>
      </w:r>
      <w:r w:rsidRPr="00907178">
        <w:tab/>
      </w:r>
      <w:r w:rsidRPr="00907178">
        <w:tab/>
      </w:r>
      <w:r w:rsidRPr="00907178">
        <w:tab/>
      </w:r>
    </w:p>
    <w:p w:rsidR="007806A4" w:rsidRPr="00907178" w:rsidRDefault="007806A4" w:rsidP="00E45EF6">
      <w:r>
        <w:tab/>
      </w:r>
      <w:r>
        <w:tab/>
      </w:r>
      <w:r>
        <w:tab/>
      </w:r>
      <w:r>
        <w:tab/>
      </w:r>
      <w:r>
        <w:tab/>
      </w:r>
      <w:r>
        <w:tab/>
      </w:r>
      <w:r>
        <w:tab/>
      </w:r>
      <w:r>
        <w:tab/>
      </w:r>
      <w:r>
        <w:tab/>
      </w:r>
      <w:r>
        <w:tab/>
      </w:r>
      <w:r w:rsidRPr="00907178">
        <w:t>Dumitru Murariu</w:t>
      </w:r>
    </w:p>
    <w:p w:rsidR="007806A4" w:rsidRDefault="007806A4"/>
    <w:p w:rsidR="007806A4" w:rsidRDefault="007806A4"/>
    <w:p w:rsidR="007806A4" w:rsidRDefault="007806A4"/>
    <w:p w:rsidR="007806A4" w:rsidRDefault="007806A4"/>
    <w:p w:rsidR="007806A4" w:rsidRDefault="007806A4"/>
    <w:p w:rsidR="007806A4" w:rsidRDefault="007806A4"/>
    <w:p w:rsidR="007806A4" w:rsidRDefault="007806A4" w:rsidP="00D774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8"/>
          <w:szCs w:val="28"/>
        </w:rPr>
      </w:pPr>
    </w:p>
    <w:p w:rsidR="007806A4" w:rsidRDefault="007806A4" w:rsidP="00040A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00"/>
        <w:jc w:val="both"/>
        <w:rPr>
          <w:rFonts w:ascii="Times New Roman" w:hAnsi="Times New Roman" w:cs="Times New Roman"/>
          <w:sz w:val="28"/>
          <w:szCs w:val="28"/>
        </w:rPr>
      </w:pPr>
    </w:p>
    <w:p w:rsidR="007806A4" w:rsidRPr="00970C53" w:rsidRDefault="007806A4" w:rsidP="00040A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600"/>
        <w:jc w:val="both"/>
        <w:rPr>
          <w:rFonts w:ascii="Times New Roman" w:hAnsi="Times New Roman" w:cs="Times New Roman"/>
          <w:b/>
          <w:bCs/>
          <w:sz w:val="28"/>
          <w:szCs w:val="28"/>
        </w:rPr>
      </w:pPr>
    </w:p>
    <w:p w:rsidR="007806A4" w:rsidRPr="00970C53" w:rsidRDefault="007806A4" w:rsidP="00040A9F">
      <w:r w:rsidRPr="00970C53">
        <w:rPr>
          <w:rFonts w:ascii="Times New Roman" w:hAnsi="Times New Roman" w:cs="Times New Roman"/>
          <w:caps/>
          <w:sz w:val="28"/>
          <w:szCs w:val="28"/>
        </w:rPr>
        <w:t xml:space="preserve">                      </w:t>
      </w:r>
    </w:p>
    <w:p w:rsidR="007806A4" w:rsidRPr="00907178" w:rsidRDefault="007806A4"/>
    <w:sectPr w:rsidR="007806A4" w:rsidRPr="00907178" w:rsidSect="00653307">
      <w:headerReference w:type="default" r:id="rId9"/>
      <w:footerReference w:type="default" r:id="rId10"/>
      <w:pgSz w:w="12240" w:h="15840"/>
      <w:pgMar w:top="576" w:right="1008"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1F" w:rsidRDefault="007E2A1F" w:rsidP="00381003">
      <w:r>
        <w:separator/>
      </w:r>
    </w:p>
  </w:endnote>
  <w:endnote w:type="continuationSeparator" w:id="0">
    <w:p w:rsidR="007E2A1F" w:rsidRDefault="007E2A1F" w:rsidP="0038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DGMetaScienc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6A4" w:rsidRDefault="003419E1">
    <w:pPr>
      <w:pStyle w:val="Footer"/>
      <w:jc w:val="center"/>
    </w:pPr>
    <w:r>
      <w:fldChar w:fldCharType="begin"/>
    </w:r>
    <w:r>
      <w:instrText xml:space="preserve"> PAGE   \* MERGEFORMAT </w:instrText>
    </w:r>
    <w:r>
      <w:fldChar w:fldCharType="separate"/>
    </w:r>
    <w:r w:rsidR="00FE25DB">
      <w:rPr>
        <w:noProof/>
      </w:rPr>
      <w:t>11</w:t>
    </w:r>
    <w:r>
      <w:rPr>
        <w:noProof/>
      </w:rPr>
      <w:fldChar w:fldCharType="end"/>
    </w:r>
  </w:p>
  <w:p w:rsidR="007806A4" w:rsidRDefault="00780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1F" w:rsidRDefault="007E2A1F" w:rsidP="00381003">
      <w:r>
        <w:separator/>
      </w:r>
    </w:p>
  </w:footnote>
  <w:footnote w:type="continuationSeparator" w:id="0">
    <w:p w:rsidR="007E2A1F" w:rsidRDefault="007E2A1F" w:rsidP="00381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6A4" w:rsidRDefault="00780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420AA"/>
    <w:multiLevelType w:val="hybridMultilevel"/>
    <w:tmpl w:val="7C2E91A4"/>
    <w:lvl w:ilvl="0" w:tplc="D87C92CE">
      <w:start w:val="12"/>
      <w:numFmt w:val="bullet"/>
      <w:lvlText w:val="–"/>
      <w:lvlJc w:val="left"/>
      <w:pPr>
        <w:ind w:left="1080" w:hanging="360"/>
      </w:pPr>
      <w:rPr>
        <w:rFonts w:ascii="Arial Narrow" w:eastAsia="Times New Roman" w:hAnsi="Arial Narrow" w:hint="default"/>
        <w:color w:val="231F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15:restartNumberingAfterBreak="0">
    <w:nsid w:val="21E16865"/>
    <w:multiLevelType w:val="hybridMultilevel"/>
    <w:tmpl w:val="382C4F92"/>
    <w:lvl w:ilvl="0" w:tplc="685CEFE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25A0A41"/>
    <w:multiLevelType w:val="hybridMultilevel"/>
    <w:tmpl w:val="0F20A9BA"/>
    <w:lvl w:ilvl="0" w:tplc="C5A0FCA2">
      <w:start w:val="1"/>
      <w:numFmt w:val="decimal"/>
      <w:pStyle w:val="M1stheader"/>
      <w:lvlText w:val="%1."/>
      <w:lvlJc w:val="left"/>
      <w:pPr>
        <w:ind w:left="47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39506B8"/>
    <w:multiLevelType w:val="hybridMultilevel"/>
    <w:tmpl w:val="9C7EF97C"/>
    <w:lvl w:ilvl="0" w:tplc="08CE2794">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E6C2963"/>
    <w:multiLevelType w:val="hybridMultilevel"/>
    <w:tmpl w:val="76842112"/>
    <w:lvl w:ilvl="0" w:tplc="A6EE6B4A">
      <w:start w:val="2007"/>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5D73B47"/>
    <w:multiLevelType w:val="hybridMultilevel"/>
    <w:tmpl w:val="E5B60130"/>
    <w:lvl w:ilvl="0" w:tplc="CB7836F0">
      <w:start w:val="2007"/>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958093C"/>
    <w:multiLevelType w:val="hybridMultilevel"/>
    <w:tmpl w:val="0852B1AC"/>
    <w:lvl w:ilvl="0" w:tplc="E1CAA4AC">
      <w:numFmt w:val="bullet"/>
      <w:lvlText w:val="-"/>
      <w:lvlJc w:val="left"/>
      <w:pPr>
        <w:ind w:left="473" w:hanging="360"/>
      </w:pPr>
      <w:rPr>
        <w:rFonts w:ascii="Arial Narrow" w:eastAsia="Times New Roman" w:hAnsi="Arial Narrow" w:hint="default"/>
      </w:rPr>
    </w:lvl>
    <w:lvl w:ilvl="1" w:tplc="04090003">
      <w:start w:val="1"/>
      <w:numFmt w:val="bullet"/>
      <w:lvlText w:val="o"/>
      <w:lvlJc w:val="left"/>
      <w:pPr>
        <w:ind w:left="1193" w:hanging="360"/>
      </w:pPr>
      <w:rPr>
        <w:rFonts w:ascii="Courier New" w:hAnsi="Courier New" w:cs="Courier New" w:hint="default"/>
      </w:rPr>
    </w:lvl>
    <w:lvl w:ilvl="2" w:tplc="04090005">
      <w:start w:val="1"/>
      <w:numFmt w:val="bullet"/>
      <w:lvlText w:val=""/>
      <w:lvlJc w:val="left"/>
      <w:pPr>
        <w:ind w:left="1913" w:hanging="360"/>
      </w:pPr>
      <w:rPr>
        <w:rFonts w:ascii="Wingdings" w:hAnsi="Wingdings" w:cs="Wingdings" w:hint="default"/>
      </w:rPr>
    </w:lvl>
    <w:lvl w:ilvl="3" w:tplc="04090001">
      <w:start w:val="1"/>
      <w:numFmt w:val="bullet"/>
      <w:lvlText w:val=""/>
      <w:lvlJc w:val="left"/>
      <w:pPr>
        <w:ind w:left="2633" w:hanging="360"/>
      </w:pPr>
      <w:rPr>
        <w:rFonts w:ascii="Symbol" w:hAnsi="Symbol" w:cs="Symbol" w:hint="default"/>
      </w:rPr>
    </w:lvl>
    <w:lvl w:ilvl="4" w:tplc="04090003">
      <w:start w:val="1"/>
      <w:numFmt w:val="bullet"/>
      <w:lvlText w:val="o"/>
      <w:lvlJc w:val="left"/>
      <w:pPr>
        <w:ind w:left="3353" w:hanging="360"/>
      </w:pPr>
      <w:rPr>
        <w:rFonts w:ascii="Courier New" w:hAnsi="Courier New" w:cs="Courier New" w:hint="default"/>
      </w:rPr>
    </w:lvl>
    <w:lvl w:ilvl="5" w:tplc="04090005">
      <w:start w:val="1"/>
      <w:numFmt w:val="bullet"/>
      <w:lvlText w:val=""/>
      <w:lvlJc w:val="left"/>
      <w:pPr>
        <w:ind w:left="4073" w:hanging="360"/>
      </w:pPr>
      <w:rPr>
        <w:rFonts w:ascii="Wingdings" w:hAnsi="Wingdings" w:cs="Wingdings" w:hint="default"/>
      </w:rPr>
    </w:lvl>
    <w:lvl w:ilvl="6" w:tplc="04090001">
      <w:start w:val="1"/>
      <w:numFmt w:val="bullet"/>
      <w:lvlText w:val=""/>
      <w:lvlJc w:val="left"/>
      <w:pPr>
        <w:ind w:left="4793" w:hanging="360"/>
      </w:pPr>
      <w:rPr>
        <w:rFonts w:ascii="Symbol" w:hAnsi="Symbol" w:cs="Symbol" w:hint="default"/>
      </w:rPr>
    </w:lvl>
    <w:lvl w:ilvl="7" w:tplc="04090003">
      <w:start w:val="1"/>
      <w:numFmt w:val="bullet"/>
      <w:lvlText w:val="o"/>
      <w:lvlJc w:val="left"/>
      <w:pPr>
        <w:ind w:left="5513" w:hanging="360"/>
      </w:pPr>
      <w:rPr>
        <w:rFonts w:ascii="Courier New" w:hAnsi="Courier New" w:cs="Courier New" w:hint="default"/>
      </w:rPr>
    </w:lvl>
    <w:lvl w:ilvl="8" w:tplc="04090005">
      <w:start w:val="1"/>
      <w:numFmt w:val="bullet"/>
      <w:lvlText w:val=""/>
      <w:lvlJc w:val="left"/>
      <w:pPr>
        <w:ind w:left="6233"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0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0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2"/>
    <w:lvlOverride w:ilvl="0">
      <w:startOverride w:val="1"/>
    </w:lvlOverride>
  </w:num>
  <w:num w:numId="8">
    <w:abstractNumId w:val="2"/>
    <w:lvlOverride w:ilvl="0">
      <w:startOverride w:val="11"/>
    </w:lvlOverride>
  </w:num>
  <w:num w:numId="9">
    <w:abstractNumId w:val="1"/>
  </w:num>
  <w:num w:numId="10">
    <w:abstractNumId w:val="2"/>
    <w:lvlOverride w:ilvl="0">
      <w:startOverride w:val="13"/>
    </w:lvlOverride>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EF6"/>
    <w:rsid w:val="00040A9F"/>
    <w:rsid w:val="00075A87"/>
    <w:rsid w:val="00090A31"/>
    <w:rsid w:val="000A68AF"/>
    <w:rsid w:val="000D370B"/>
    <w:rsid w:val="000D73E7"/>
    <w:rsid w:val="0010178A"/>
    <w:rsid w:val="00114BFA"/>
    <w:rsid w:val="0013046E"/>
    <w:rsid w:val="001319A3"/>
    <w:rsid w:val="001343B2"/>
    <w:rsid w:val="00151EC0"/>
    <w:rsid w:val="00172E4F"/>
    <w:rsid w:val="00173742"/>
    <w:rsid w:val="001955CD"/>
    <w:rsid w:val="001A0962"/>
    <w:rsid w:val="001B7682"/>
    <w:rsid w:val="001C609D"/>
    <w:rsid w:val="001D2C18"/>
    <w:rsid w:val="00212E80"/>
    <w:rsid w:val="00214AAE"/>
    <w:rsid w:val="00217792"/>
    <w:rsid w:val="00221D0B"/>
    <w:rsid w:val="002331A8"/>
    <w:rsid w:val="00240499"/>
    <w:rsid w:val="00255FA8"/>
    <w:rsid w:val="00260AC7"/>
    <w:rsid w:val="002630C1"/>
    <w:rsid w:val="00267A0D"/>
    <w:rsid w:val="002E21F2"/>
    <w:rsid w:val="002E65FB"/>
    <w:rsid w:val="003000E0"/>
    <w:rsid w:val="0032646A"/>
    <w:rsid w:val="003352FD"/>
    <w:rsid w:val="003419E1"/>
    <w:rsid w:val="0035165B"/>
    <w:rsid w:val="00351CD5"/>
    <w:rsid w:val="00381003"/>
    <w:rsid w:val="003A208A"/>
    <w:rsid w:val="003B4966"/>
    <w:rsid w:val="003E29DC"/>
    <w:rsid w:val="00410B86"/>
    <w:rsid w:val="004315A6"/>
    <w:rsid w:val="00431A4C"/>
    <w:rsid w:val="00442AAC"/>
    <w:rsid w:val="004550E9"/>
    <w:rsid w:val="00466869"/>
    <w:rsid w:val="00477FA4"/>
    <w:rsid w:val="00481AEB"/>
    <w:rsid w:val="004916E9"/>
    <w:rsid w:val="00495C64"/>
    <w:rsid w:val="004A6413"/>
    <w:rsid w:val="004C17EC"/>
    <w:rsid w:val="004D0479"/>
    <w:rsid w:val="004F406B"/>
    <w:rsid w:val="005067F0"/>
    <w:rsid w:val="005123D0"/>
    <w:rsid w:val="00533142"/>
    <w:rsid w:val="00545653"/>
    <w:rsid w:val="005633B7"/>
    <w:rsid w:val="0057588C"/>
    <w:rsid w:val="00576D68"/>
    <w:rsid w:val="005904DC"/>
    <w:rsid w:val="005A4E13"/>
    <w:rsid w:val="005D76DD"/>
    <w:rsid w:val="00603A6B"/>
    <w:rsid w:val="0060783F"/>
    <w:rsid w:val="00637046"/>
    <w:rsid w:val="00653307"/>
    <w:rsid w:val="00682C51"/>
    <w:rsid w:val="006867F5"/>
    <w:rsid w:val="006B02C0"/>
    <w:rsid w:val="006E3BC7"/>
    <w:rsid w:val="007309C1"/>
    <w:rsid w:val="00736FE1"/>
    <w:rsid w:val="00744A17"/>
    <w:rsid w:val="0075250E"/>
    <w:rsid w:val="007806A4"/>
    <w:rsid w:val="007908B4"/>
    <w:rsid w:val="0079561B"/>
    <w:rsid w:val="007A16F6"/>
    <w:rsid w:val="007B7B45"/>
    <w:rsid w:val="007C0623"/>
    <w:rsid w:val="007E2A1F"/>
    <w:rsid w:val="007E470B"/>
    <w:rsid w:val="007F5003"/>
    <w:rsid w:val="00802945"/>
    <w:rsid w:val="00820623"/>
    <w:rsid w:val="00880D2B"/>
    <w:rsid w:val="008C2279"/>
    <w:rsid w:val="008F0E9A"/>
    <w:rsid w:val="00907178"/>
    <w:rsid w:val="00910CAB"/>
    <w:rsid w:val="009127C4"/>
    <w:rsid w:val="0091406F"/>
    <w:rsid w:val="00943D2C"/>
    <w:rsid w:val="009627DF"/>
    <w:rsid w:val="00970C53"/>
    <w:rsid w:val="00994181"/>
    <w:rsid w:val="009C56AB"/>
    <w:rsid w:val="009C56B0"/>
    <w:rsid w:val="009D1FCF"/>
    <w:rsid w:val="009D38B5"/>
    <w:rsid w:val="009E2AF0"/>
    <w:rsid w:val="00A50AC7"/>
    <w:rsid w:val="00A6542E"/>
    <w:rsid w:val="00A8381E"/>
    <w:rsid w:val="00AB4650"/>
    <w:rsid w:val="00AD1A71"/>
    <w:rsid w:val="00AE5015"/>
    <w:rsid w:val="00B91995"/>
    <w:rsid w:val="00C030E6"/>
    <w:rsid w:val="00C03A92"/>
    <w:rsid w:val="00C13773"/>
    <w:rsid w:val="00C142AD"/>
    <w:rsid w:val="00C27EA8"/>
    <w:rsid w:val="00C40B2D"/>
    <w:rsid w:val="00C50173"/>
    <w:rsid w:val="00C649CC"/>
    <w:rsid w:val="00C9750E"/>
    <w:rsid w:val="00CA0652"/>
    <w:rsid w:val="00CA3FCB"/>
    <w:rsid w:val="00CB6C07"/>
    <w:rsid w:val="00CC08E2"/>
    <w:rsid w:val="00CD2E63"/>
    <w:rsid w:val="00CD73EA"/>
    <w:rsid w:val="00CF4F23"/>
    <w:rsid w:val="00D37205"/>
    <w:rsid w:val="00D774EA"/>
    <w:rsid w:val="00D838D5"/>
    <w:rsid w:val="00D92ECF"/>
    <w:rsid w:val="00DD01F8"/>
    <w:rsid w:val="00DD5A74"/>
    <w:rsid w:val="00E21C86"/>
    <w:rsid w:val="00E45EF6"/>
    <w:rsid w:val="00E45F9F"/>
    <w:rsid w:val="00E54026"/>
    <w:rsid w:val="00E917CA"/>
    <w:rsid w:val="00F0171E"/>
    <w:rsid w:val="00F32994"/>
    <w:rsid w:val="00F34820"/>
    <w:rsid w:val="00F45E81"/>
    <w:rsid w:val="00F743BF"/>
    <w:rsid w:val="00F81C75"/>
    <w:rsid w:val="00F939F6"/>
    <w:rsid w:val="00FB2A70"/>
    <w:rsid w:val="00FB32DB"/>
    <w:rsid w:val="00FB7702"/>
    <w:rsid w:val="00FC7E02"/>
    <w:rsid w:val="00FD50A2"/>
    <w:rsid w:val="00FE25DB"/>
    <w:rsid w:val="00FE7E9F"/>
    <w:rsid w:val="00FF17FE"/>
    <w:rsid w:val="00FF3EDD"/>
    <w:rsid w:val="00FF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4D2B33"/>
  <w15:docId w15:val="{6EC5B784-988B-4182-8D20-7108396E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EF6"/>
    <w:pPr>
      <w:suppressAutoHyphens/>
    </w:pPr>
    <w:rPr>
      <w:rFonts w:ascii="Arial Narrow" w:hAnsi="Arial Narrow" w:cs="Arial Narrow"/>
      <w:lang w:val="ro-RO" w:eastAsia="ar-SA"/>
    </w:rPr>
  </w:style>
  <w:style w:type="paragraph" w:styleId="Heading1">
    <w:name w:val="heading 1"/>
    <w:basedOn w:val="Normal"/>
    <w:next w:val="Normal"/>
    <w:link w:val="Heading1Char"/>
    <w:uiPriority w:val="99"/>
    <w:qFormat/>
    <w:rsid w:val="00682C51"/>
    <w:pPr>
      <w:keepNext/>
      <w:keepLines/>
      <w:spacing w:before="480"/>
      <w:outlineLvl w:val="0"/>
    </w:pPr>
    <w:rPr>
      <w:rFonts w:ascii="Arial" w:hAnsi="Arial" w:cs="Arial"/>
      <w:b/>
      <w:bCs/>
      <w:color w:val="365F91"/>
      <w:sz w:val="28"/>
      <w:szCs w:val="28"/>
    </w:rPr>
  </w:style>
  <w:style w:type="paragraph" w:styleId="Heading2">
    <w:name w:val="heading 2"/>
    <w:basedOn w:val="Normal"/>
    <w:next w:val="Normal"/>
    <w:link w:val="Heading2Char"/>
    <w:uiPriority w:val="99"/>
    <w:qFormat/>
    <w:rsid w:val="00682C51"/>
    <w:pPr>
      <w:keepNext/>
      <w:keepLines/>
      <w:spacing w:before="200"/>
      <w:outlineLvl w:val="1"/>
    </w:pPr>
    <w:rPr>
      <w:rFonts w:ascii="Arial" w:hAnsi="Arial" w:cs="Arial"/>
      <w:b/>
      <w:bCs/>
      <w:color w:val="4F81BD"/>
      <w:sz w:val="26"/>
      <w:szCs w:val="26"/>
    </w:rPr>
  </w:style>
  <w:style w:type="paragraph" w:styleId="Heading3">
    <w:name w:val="heading 3"/>
    <w:basedOn w:val="Normal"/>
    <w:next w:val="Normal"/>
    <w:link w:val="Heading3Char"/>
    <w:uiPriority w:val="99"/>
    <w:qFormat/>
    <w:rsid w:val="00682C51"/>
    <w:pPr>
      <w:keepNext/>
      <w:keepLines/>
      <w:spacing w:before="200"/>
      <w:outlineLvl w:val="2"/>
    </w:pPr>
    <w:rPr>
      <w:rFonts w:ascii="Arial" w:hAnsi="Arial" w:cs="Arial"/>
      <w:b/>
      <w:bCs/>
      <w:color w:val="4F81BD"/>
    </w:rPr>
  </w:style>
  <w:style w:type="paragraph" w:styleId="Heading4">
    <w:name w:val="heading 4"/>
    <w:basedOn w:val="Normal"/>
    <w:next w:val="Normal"/>
    <w:link w:val="Heading4Char"/>
    <w:uiPriority w:val="99"/>
    <w:qFormat/>
    <w:rsid w:val="00682C51"/>
    <w:pPr>
      <w:keepNext/>
      <w:keepLines/>
      <w:spacing w:before="200"/>
      <w:outlineLvl w:val="3"/>
    </w:pPr>
    <w:rPr>
      <w:rFonts w:ascii="Arial" w:hAnsi="Arial" w:cs="Arial"/>
      <w:b/>
      <w:bCs/>
      <w:i/>
      <w:iCs/>
      <w:color w:val="4F81BD"/>
    </w:rPr>
  </w:style>
  <w:style w:type="paragraph" w:styleId="Heading5">
    <w:name w:val="heading 5"/>
    <w:basedOn w:val="Normal"/>
    <w:next w:val="Normal"/>
    <w:link w:val="Heading5Char"/>
    <w:uiPriority w:val="99"/>
    <w:qFormat/>
    <w:rsid w:val="00682C51"/>
    <w:pPr>
      <w:keepNext/>
      <w:keepLines/>
      <w:spacing w:before="200"/>
      <w:outlineLvl w:val="4"/>
    </w:pPr>
    <w:rPr>
      <w:rFonts w:ascii="Arial" w:hAnsi="Arial" w:cs="Arial"/>
      <w:color w:val="243F60"/>
    </w:rPr>
  </w:style>
  <w:style w:type="paragraph" w:styleId="Heading6">
    <w:name w:val="heading 6"/>
    <w:basedOn w:val="Normal"/>
    <w:next w:val="Normal"/>
    <w:link w:val="Heading6Char"/>
    <w:uiPriority w:val="99"/>
    <w:qFormat/>
    <w:rsid w:val="00682C51"/>
    <w:pPr>
      <w:keepNext/>
      <w:keepLines/>
      <w:spacing w:before="200"/>
      <w:outlineLvl w:val="5"/>
    </w:pPr>
    <w:rPr>
      <w:rFonts w:ascii="Arial" w:hAnsi="Arial" w:cs="Arial"/>
      <w:i/>
      <w:iCs/>
      <w:color w:val="243F60"/>
    </w:rPr>
  </w:style>
  <w:style w:type="paragraph" w:styleId="Heading7">
    <w:name w:val="heading 7"/>
    <w:basedOn w:val="Normal"/>
    <w:next w:val="Normal"/>
    <w:link w:val="Heading7Char"/>
    <w:uiPriority w:val="99"/>
    <w:qFormat/>
    <w:rsid w:val="00682C51"/>
    <w:pPr>
      <w:keepNext/>
      <w:keepLines/>
      <w:spacing w:before="200"/>
      <w:outlineLvl w:val="6"/>
    </w:pPr>
    <w:rPr>
      <w:rFonts w:ascii="Arial" w:hAnsi="Arial" w:cs="Arial"/>
      <w:i/>
      <w:iCs/>
      <w:color w:val="404040"/>
    </w:rPr>
  </w:style>
  <w:style w:type="paragraph" w:styleId="Heading8">
    <w:name w:val="heading 8"/>
    <w:basedOn w:val="Normal"/>
    <w:next w:val="Normal"/>
    <w:link w:val="Heading8Char"/>
    <w:uiPriority w:val="99"/>
    <w:qFormat/>
    <w:rsid w:val="00682C51"/>
    <w:pPr>
      <w:keepNext/>
      <w:keepLines/>
      <w:spacing w:before="200"/>
      <w:outlineLvl w:val="7"/>
    </w:pPr>
    <w:rPr>
      <w:rFonts w:ascii="Arial" w:hAnsi="Arial" w:cs="Arial"/>
      <w:color w:val="4F81BD"/>
    </w:rPr>
  </w:style>
  <w:style w:type="paragraph" w:styleId="Heading9">
    <w:name w:val="heading 9"/>
    <w:basedOn w:val="Normal"/>
    <w:next w:val="Normal"/>
    <w:link w:val="Heading9Char"/>
    <w:uiPriority w:val="99"/>
    <w:qFormat/>
    <w:rsid w:val="00682C51"/>
    <w:pPr>
      <w:keepNext/>
      <w:keepLines/>
      <w:spacing w:before="200"/>
      <w:outlineLvl w:val="8"/>
    </w:pPr>
    <w:rPr>
      <w:rFonts w:ascii="Arial" w:hAnsi="Arial" w:cs="Arial"/>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82C51"/>
    <w:rPr>
      <w:rFonts w:ascii="Arial" w:hAnsi="Arial" w:cs="Arial"/>
      <w:b/>
      <w:bCs/>
      <w:color w:val="365F91"/>
      <w:sz w:val="28"/>
      <w:szCs w:val="28"/>
    </w:rPr>
  </w:style>
  <w:style w:type="character" w:customStyle="1" w:styleId="Heading2Char">
    <w:name w:val="Heading 2 Char"/>
    <w:link w:val="Heading2"/>
    <w:uiPriority w:val="99"/>
    <w:semiHidden/>
    <w:rsid w:val="00682C51"/>
    <w:rPr>
      <w:rFonts w:ascii="Arial" w:hAnsi="Arial" w:cs="Arial"/>
      <w:b/>
      <w:bCs/>
      <w:color w:val="4F81BD"/>
      <w:sz w:val="26"/>
      <w:szCs w:val="26"/>
    </w:rPr>
  </w:style>
  <w:style w:type="character" w:customStyle="1" w:styleId="Heading3Char">
    <w:name w:val="Heading 3 Char"/>
    <w:link w:val="Heading3"/>
    <w:uiPriority w:val="99"/>
    <w:rsid w:val="00682C51"/>
    <w:rPr>
      <w:rFonts w:ascii="Arial" w:hAnsi="Arial" w:cs="Arial"/>
      <w:b/>
      <w:bCs/>
      <w:color w:val="4F81BD"/>
    </w:rPr>
  </w:style>
  <w:style w:type="character" w:customStyle="1" w:styleId="Heading4Char">
    <w:name w:val="Heading 4 Char"/>
    <w:link w:val="Heading4"/>
    <w:uiPriority w:val="99"/>
    <w:rsid w:val="00682C51"/>
    <w:rPr>
      <w:rFonts w:ascii="Arial" w:hAnsi="Arial" w:cs="Arial"/>
      <w:b/>
      <w:bCs/>
      <w:i/>
      <w:iCs/>
      <w:color w:val="4F81BD"/>
    </w:rPr>
  </w:style>
  <w:style w:type="character" w:customStyle="1" w:styleId="Heading5Char">
    <w:name w:val="Heading 5 Char"/>
    <w:link w:val="Heading5"/>
    <w:uiPriority w:val="99"/>
    <w:rsid w:val="00682C51"/>
    <w:rPr>
      <w:rFonts w:ascii="Arial" w:hAnsi="Arial" w:cs="Arial"/>
      <w:color w:val="243F60"/>
    </w:rPr>
  </w:style>
  <w:style w:type="character" w:customStyle="1" w:styleId="Heading6Char">
    <w:name w:val="Heading 6 Char"/>
    <w:link w:val="Heading6"/>
    <w:uiPriority w:val="99"/>
    <w:rsid w:val="00682C51"/>
    <w:rPr>
      <w:rFonts w:ascii="Arial" w:hAnsi="Arial" w:cs="Arial"/>
      <w:i/>
      <w:iCs/>
      <w:color w:val="243F60"/>
    </w:rPr>
  </w:style>
  <w:style w:type="character" w:customStyle="1" w:styleId="Heading7Char">
    <w:name w:val="Heading 7 Char"/>
    <w:link w:val="Heading7"/>
    <w:uiPriority w:val="99"/>
    <w:rsid w:val="00682C51"/>
    <w:rPr>
      <w:rFonts w:ascii="Arial" w:hAnsi="Arial" w:cs="Arial"/>
      <w:i/>
      <w:iCs/>
      <w:color w:val="404040"/>
    </w:rPr>
  </w:style>
  <w:style w:type="character" w:customStyle="1" w:styleId="Heading8Char">
    <w:name w:val="Heading 8 Char"/>
    <w:link w:val="Heading8"/>
    <w:uiPriority w:val="99"/>
    <w:rsid w:val="00682C51"/>
    <w:rPr>
      <w:rFonts w:ascii="Arial" w:hAnsi="Arial" w:cs="Arial"/>
      <w:color w:val="4F81BD"/>
      <w:sz w:val="20"/>
      <w:szCs w:val="20"/>
    </w:rPr>
  </w:style>
  <w:style w:type="character" w:customStyle="1" w:styleId="Heading9Char">
    <w:name w:val="Heading 9 Char"/>
    <w:link w:val="Heading9"/>
    <w:uiPriority w:val="99"/>
    <w:rsid w:val="00682C51"/>
    <w:rPr>
      <w:rFonts w:ascii="Arial" w:hAnsi="Arial" w:cs="Arial"/>
      <w:i/>
      <w:iCs/>
      <w:color w:val="404040"/>
      <w:sz w:val="20"/>
      <w:szCs w:val="20"/>
    </w:rPr>
  </w:style>
  <w:style w:type="paragraph" w:styleId="ListParagraph">
    <w:name w:val="List Paragraph"/>
    <w:basedOn w:val="Normal"/>
    <w:uiPriority w:val="99"/>
    <w:qFormat/>
    <w:rsid w:val="00682C51"/>
    <w:pPr>
      <w:ind w:left="720"/>
    </w:pPr>
  </w:style>
  <w:style w:type="paragraph" w:styleId="Title">
    <w:name w:val="Title"/>
    <w:basedOn w:val="Normal"/>
    <w:next w:val="Normal"/>
    <w:link w:val="TitleChar"/>
    <w:uiPriority w:val="99"/>
    <w:qFormat/>
    <w:rsid w:val="00682C51"/>
    <w:pPr>
      <w:pBdr>
        <w:bottom w:val="single" w:sz="8" w:space="4" w:color="4F81BD"/>
      </w:pBdr>
      <w:spacing w:after="300"/>
    </w:pPr>
    <w:rPr>
      <w:rFonts w:ascii="Arial" w:hAnsi="Arial" w:cs="Arial"/>
      <w:color w:val="17365D"/>
      <w:spacing w:val="5"/>
      <w:kern w:val="28"/>
      <w:sz w:val="52"/>
      <w:szCs w:val="52"/>
    </w:rPr>
  </w:style>
  <w:style w:type="character" w:customStyle="1" w:styleId="TitleChar">
    <w:name w:val="Title Char"/>
    <w:link w:val="Title"/>
    <w:uiPriority w:val="99"/>
    <w:rsid w:val="00682C51"/>
    <w:rPr>
      <w:rFonts w:ascii="Arial" w:hAnsi="Arial" w:cs="Arial"/>
      <w:color w:val="17365D"/>
      <w:spacing w:val="5"/>
      <w:kern w:val="28"/>
      <w:sz w:val="52"/>
      <w:szCs w:val="52"/>
    </w:rPr>
  </w:style>
  <w:style w:type="paragraph" w:styleId="Subtitle">
    <w:name w:val="Subtitle"/>
    <w:basedOn w:val="Normal"/>
    <w:next w:val="Normal"/>
    <w:link w:val="SubtitleChar"/>
    <w:uiPriority w:val="99"/>
    <w:qFormat/>
    <w:rsid w:val="00682C51"/>
    <w:pPr>
      <w:numPr>
        <w:ilvl w:val="1"/>
      </w:numPr>
    </w:pPr>
    <w:rPr>
      <w:rFonts w:ascii="Arial" w:hAnsi="Arial" w:cs="Arial"/>
      <w:i/>
      <w:iCs/>
      <w:color w:val="4F81BD"/>
      <w:spacing w:val="15"/>
      <w:sz w:val="24"/>
      <w:szCs w:val="24"/>
    </w:rPr>
  </w:style>
  <w:style w:type="character" w:customStyle="1" w:styleId="SubtitleChar">
    <w:name w:val="Subtitle Char"/>
    <w:link w:val="Subtitle"/>
    <w:uiPriority w:val="99"/>
    <w:rsid w:val="00682C51"/>
    <w:rPr>
      <w:rFonts w:ascii="Arial" w:hAnsi="Arial" w:cs="Arial"/>
      <w:i/>
      <w:iCs/>
      <w:color w:val="4F81BD"/>
      <w:spacing w:val="15"/>
      <w:sz w:val="24"/>
      <w:szCs w:val="24"/>
    </w:rPr>
  </w:style>
  <w:style w:type="character" w:styleId="Strong">
    <w:name w:val="Strong"/>
    <w:uiPriority w:val="99"/>
    <w:qFormat/>
    <w:rsid w:val="00682C51"/>
    <w:rPr>
      <w:b/>
      <w:bCs/>
    </w:rPr>
  </w:style>
  <w:style w:type="character" w:styleId="Emphasis">
    <w:name w:val="Emphasis"/>
    <w:uiPriority w:val="99"/>
    <w:qFormat/>
    <w:rsid w:val="00682C51"/>
    <w:rPr>
      <w:i/>
      <w:iCs/>
    </w:rPr>
  </w:style>
  <w:style w:type="paragraph" w:customStyle="1" w:styleId="Style3">
    <w:name w:val="Style3"/>
    <w:basedOn w:val="Normal"/>
    <w:uiPriority w:val="99"/>
    <w:rsid w:val="004A6413"/>
    <w:pPr>
      <w:jc w:val="both"/>
    </w:pPr>
  </w:style>
  <w:style w:type="paragraph" w:customStyle="1" w:styleId="Style4">
    <w:name w:val="Style4"/>
    <w:basedOn w:val="Style3"/>
    <w:autoRedefine/>
    <w:uiPriority w:val="99"/>
    <w:rsid w:val="004A6413"/>
  </w:style>
  <w:style w:type="paragraph" w:styleId="Caption">
    <w:name w:val="caption"/>
    <w:basedOn w:val="Normal"/>
    <w:next w:val="Normal"/>
    <w:uiPriority w:val="99"/>
    <w:qFormat/>
    <w:rsid w:val="00682C51"/>
    <w:rPr>
      <w:b/>
      <w:bCs/>
      <w:color w:val="4F81BD"/>
      <w:sz w:val="18"/>
      <w:szCs w:val="18"/>
    </w:rPr>
  </w:style>
  <w:style w:type="paragraph" w:styleId="NoSpacing">
    <w:name w:val="No Spacing"/>
    <w:link w:val="NoSpacingChar"/>
    <w:uiPriority w:val="99"/>
    <w:qFormat/>
    <w:rsid w:val="00682C51"/>
    <w:rPr>
      <w:rFonts w:ascii="Arial Narrow" w:hAnsi="Arial Narrow" w:cs="Arial Narrow"/>
      <w:sz w:val="22"/>
      <w:szCs w:val="22"/>
    </w:rPr>
  </w:style>
  <w:style w:type="character" w:customStyle="1" w:styleId="NoSpacingChar">
    <w:name w:val="No Spacing Char"/>
    <w:link w:val="NoSpacing"/>
    <w:uiPriority w:val="99"/>
    <w:rsid w:val="00682C51"/>
    <w:rPr>
      <w:rFonts w:ascii="Arial Narrow" w:hAnsi="Arial Narrow" w:cs="Arial Narrow"/>
      <w:sz w:val="22"/>
      <w:szCs w:val="22"/>
      <w:lang w:val="en-US" w:eastAsia="en-US"/>
    </w:rPr>
  </w:style>
  <w:style w:type="paragraph" w:styleId="Quote">
    <w:name w:val="Quote"/>
    <w:basedOn w:val="Normal"/>
    <w:next w:val="Normal"/>
    <w:link w:val="QuoteChar"/>
    <w:uiPriority w:val="99"/>
    <w:qFormat/>
    <w:rsid w:val="00682C51"/>
    <w:rPr>
      <w:i/>
      <w:iCs/>
      <w:color w:val="000000"/>
    </w:rPr>
  </w:style>
  <w:style w:type="character" w:customStyle="1" w:styleId="QuoteChar">
    <w:name w:val="Quote Char"/>
    <w:link w:val="Quote"/>
    <w:uiPriority w:val="99"/>
    <w:rsid w:val="00682C51"/>
    <w:rPr>
      <w:i/>
      <w:iCs/>
      <w:color w:val="000000"/>
    </w:rPr>
  </w:style>
  <w:style w:type="paragraph" w:styleId="IntenseQuote">
    <w:name w:val="Intense Quote"/>
    <w:basedOn w:val="Normal"/>
    <w:next w:val="Normal"/>
    <w:link w:val="IntenseQuoteChar"/>
    <w:uiPriority w:val="99"/>
    <w:qFormat/>
    <w:rsid w:val="00682C5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rsid w:val="00682C51"/>
    <w:rPr>
      <w:b/>
      <w:bCs/>
      <w:i/>
      <w:iCs/>
      <w:color w:val="4F81BD"/>
    </w:rPr>
  </w:style>
  <w:style w:type="character" w:styleId="SubtleEmphasis">
    <w:name w:val="Subtle Emphasis"/>
    <w:uiPriority w:val="99"/>
    <w:qFormat/>
    <w:rsid w:val="00682C51"/>
    <w:rPr>
      <w:i/>
      <w:iCs/>
      <w:color w:val="808080"/>
    </w:rPr>
  </w:style>
  <w:style w:type="character" w:styleId="IntenseEmphasis">
    <w:name w:val="Intense Emphasis"/>
    <w:uiPriority w:val="99"/>
    <w:qFormat/>
    <w:rsid w:val="00682C51"/>
    <w:rPr>
      <w:b/>
      <w:bCs/>
      <w:i/>
      <w:iCs/>
      <w:color w:val="4F81BD"/>
    </w:rPr>
  </w:style>
  <w:style w:type="character" w:styleId="SubtleReference">
    <w:name w:val="Subtle Reference"/>
    <w:uiPriority w:val="99"/>
    <w:qFormat/>
    <w:rsid w:val="00682C51"/>
    <w:rPr>
      <w:smallCaps/>
      <w:color w:val="auto"/>
      <w:u w:val="single"/>
    </w:rPr>
  </w:style>
  <w:style w:type="character" w:styleId="IntenseReference">
    <w:name w:val="Intense Reference"/>
    <w:uiPriority w:val="99"/>
    <w:qFormat/>
    <w:rsid w:val="00682C51"/>
    <w:rPr>
      <w:b/>
      <w:bCs/>
      <w:smallCaps/>
      <w:color w:val="auto"/>
      <w:spacing w:val="5"/>
      <w:u w:val="single"/>
    </w:rPr>
  </w:style>
  <w:style w:type="character" w:styleId="BookTitle">
    <w:name w:val="Book Title"/>
    <w:uiPriority w:val="99"/>
    <w:qFormat/>
    <w:rsid w:val="00682C51"/>
    <w:rPr>
      <w:b/>
      <w:bCs/>
      <w:smallCaps/>
      <w:spacing w:val="5"/>
    </w:rPr>
  </w:style>
  <w:style w:type="paragraph" w:styleId="TOCHeading">
    <w:name w:val="TOC Heading"/>
    <w:basedOn w:val="Heading1"/>
    <w:next w:val="Normal"/>
    <w:uiPriority w:val="99"/>
    <w:qFormat/>
    <w:rsid w:val="00682C51"/>
    <w:pPr>
      <w:outlineLvl w:val="9"/>
    </w:pPr>
  </w:style>
  <w:style w:type="paragraph" w:styleId="BodyText">
    <w:name w:val="Body Text"/>
    <w:basedOn w:val="Normal"/>
    <w:link w:val="BodyTextChar"/>
    <w:uiPriority w:val="99"/>
    <w:rsid w:val="00E45EF6"/>
    <w:pPr>
      <w:spacing w:after="120"/>
    </w:pPr>
  </w:style>
  <w:style w:type="character" w:customStyle="1" w:styleId="BodyTextChar">
    <w:name w:val="Body Text Char"/>
    <w:link w:val="BodyText"/>
    <w:uiPriority w:val="99"/>
    <w:rsid w:val="00E45EF6"/>
    <w:rPr>
      <w:rFonts w:ascii="Arial Narrow" w:hAnsi="Arial Narrow" w:cs="Arial Narrow"/>
      <w:sz w:val="20"/>
      <w:szCs w:val="20"/>
      <w:lang w:val="ro-RO" w:eastAsia="ar-SA" w:bidi="ar-SA"/>
    </w:rPr>
  </w:style>
  <w:style w:type="paragraph" w:styleId="BodyText2">
    <w:name w:val="Body Text 2"/>
    <w:basedOn w:val="Normal"/>
    <w:link w:val="BodyText2Char"/>
    <w:uiPriority w:val="99"/>
    <w:semiHidden/>
    <w:rsid w:val="00E45EF6"/>
    <w:pPr>
      <w:spacing w:after="120" w:line="480" w:lineRule="auto"/>
    </w:pPr>
  </w:style>
  <w:style w:type="character" w:customStyle="1" w:styleId="BodyText2Char">
    <w:name w:val="Body Text 2 Char"/>
    <w:link w:val="BodyText2"/>
    <w:uiPriority w:val="99"/>
    <w:semiHidden/>
    <w:rsid w:val="00E45EF6"/>
    <w:rPr>
      <w:rFonts w:ascii="Arial Narrow" w:hAnsi="Arial Narrow" w:cs="Arial Narrow"/>
      <w:sz w:val="20"/>
      <w:szCs w:val="20"/>
      <w:lang w:val="ro-RO" w:eastAsia="ar-SA" w:bidi="ar-SA"/>
    </w:rPr>
  </w:style>
  <w:style w:type="paragraph" w:customStyle="1" w:styleId="CVTitle">
    <w:name w:val="CV Title"/>
    <w:basedOn w:val="Normal"/>
    <w:uiPriority w:val="99"/>
    <w:rsid w:val="00E45EF6"/>
    <w:pPr>
      <w:ind w:left="113" w:right="113"/>
      <w:jc w:val="right"/>
    </w:pPr>
    <w:rPr>
      <w:b/>
      <w:bCs/>
      <w:spacing w:val="10"/>
      <w:sz w:val="28"/>
      <w:szCs w:val="28"/>
      <w:lang w:val="fr-FR"/>
    </w:rPr>
  </w:style>
  <w:style w:type="paragraph" w:customStyle="1" w:styleId="CVHeading1">
    <w:name w:val="CV Heading 1"/>
    <w:basedOn w:val="Normal"/>
    <w:next w:val="Normal"/>
    <w:uiPriority w:val="99"/>
    <w:rsid w:val="00E45EF6"/>
    <w:pPr>
      <w:spacing w:before="74"/>
      <w:ind w:left="113" w:right="113"/>
      <w:jc w:val="right"/>
    </w:pPr>
    <w:rPr>
      <w:b/>
      <w:bCs/>
      <w:sz w:val="24"/>
      <w:szCs w:val="24"/>
    </w:rPr>
  </w:style>
  <w:style w:type="paragraph" w:customStyle="1" w:styleId="CVHeading2">
    <w:name w:val="CV Heading 2"/>
    <w:basedOn w:val="CVHeading1"/>
    <w:next w:val="Normal"/>
    <w:uiPriority w:val="99"/>
    <w:rsid w:val="00E45EF6"/>
    <w:pPr>
      <w:spacing w:before="0"/>
    </w:pPr>
    <w:rPr>
      <w:b w:val="0"/>
      <w:bCs w:val="0"/>
      <w:sz w:val="22"/>
      <w:szCs w:val="22"/>
    </w:rPr>
  </w:style>
  <w:style w:type="paragraph" w:customStyle="1" w:styleId="CVHeading2-FirstLine">
    <w:name w:val="CV Heading 2 - First Line"/>
    <w:basedOn w:val="CVHeading2"/>
    <w:next w:val="CVHeading2"/>
    <w:uiPriority w:val="99"/>
    <w:rsid w:val="00E45EF6"/>
    <w:pPr>
      <w:spacing w:before="74"/>
    </w:pPr>
  </w:style>
  <w:style w:type="paragraph" w:customStyle="1" w:styleId="CVHeading3">
    <w:name w:val="CV Heading 3"/>
    <w:basedOn w:val="Normal"/>
    <w:next w:val="Normal"/>
    <w:uiPriority w:val="99"/>
    <w:rsid w:val="00E45EF6"/>
    <w:pPr>
      <w:ind w:left="113" w:right="113"/>
      <w:jc w:val="right"/>
    </w:pPr>
  </w:style>
  <w:style w:type="paragraph" w:customStyle="1" w:styleId="CVHeading3-FirstLine">
    <w:name w:val="CV Heading 3 - First Line"/>
    <w:basedOn w:val="CVHeading3"/>
    <w:next w:val="CVHeading3"/>
    <w:uiPriority w:val="99"/>
    <w:rsid w:val="00E45EF6"/>
    <w:pPr>
      <w:spacing w:before="74"/>
    </w:pPr>
  </w:style>
  <w:style w:type="paragraph" w:customStyle="1" w:styleId="CVHeadingLanguage">
    <w:name w:val="CV Heading Language"/>
    <w:basedOn w:val="CVHeading2"/>
    <w:next w:val="Normal"/>
    <w:uiPriority w:val="99"/>
    <w:rsid w:val="00E45EF6"/>
    <w:rPr>
      <w:b/>
      <w:bCs/>
    </w:rPr>
  </w:style>
  <w:style w:type="paragraph" w:customStyle="1" w:styleId="CVHeadingLevel">
    <w:name w:val="CV Heading Level"/>
    <w:basedOn w:val="CVHeading3"/>
    <w:next w:val="Normal"/>
    <w:uiPriority w:val="99"/>
    <w:rsid w:val="00E45EF6"/>
    <w:rPr>
      <w:i/>
      <w:iCs/>
    </w:rPr>
  </w:style>
  <w:style w:type="paragraph" w:customStyle="1" w:styleId="CVMajor-FirstLine">
    <w:name w:val="CV Major - First Line"/>
    <w:basedOn w:val="Normal"/>
    <w:next w:val="Normal"/>
    <w:uiPriority w:val="99"/>
    <w:rsid w:val="00E45EF6"/>
    <w:pPr>
      <w:spacing w:before="74"/>
      <w:ind w:left="113" w:right="113"/>
    </w:pPr>
    <w:rPr>
      <w:b/>
      <w:bCs/>
      <w:sz w:val="24"/>
      <w:szCs w:val="24"/>
    </w:rPr>
  </w:style>
  <w:style w:type="paragraph" w:customStyle="1" w:styleId="CVNormal">
    <w:name w:val="CV Normal"/>
    <w:basedOn w:val="Normal"/>
    <w:uiPriority w:val="99"/>
    <w:rsid w:val="00E45EF6"/>
    <w:pPr>
      <w:ind w:left="113" w:right="113"/>
    </w:pPr>
  </w:style>
  <w:style w:type="paragraph" w:customStyle="1" w:styleId="CVSpacer">
    <w:name w:val="CV Spacer"/>
    <w:basedOn w:val="CVNormal"/>
    <w:uiPriority w:val="99"/>
    <w:rsid w:val="00E45EF6"/>
    <w:rPr>
      <w:sz w:val="4"/>
      <w:szCs w:val="4"/>
    </w:rPr>
  </w:style>
  <w:style w:type="paragraph" w:customStyle="1" w:styleId="paragraph">
    <w:name w:val="paragraph"/>
    <w:basedOn w:val="Normal"/>
    <w:uiPriority w:val="99"/>
    <w:rsid w:val="00E45EF6"/>
    <w:pPr>
      <w:suppressAutoHyphens w:val="0"/>
      <w:spacing w:before="100" w:beforeAutospacing="1" w:after="100" w:afterAutospacing="1"/>
    </w:pPr>
    <w:rPr>
      <w:rFonts w:ascii="Arial" w:eastAsia="Arial Unicode MS" w:hAnsi="Arial" w:cs="Arial"/>
      <w:color w:val="000000"/>
      <w:lang w:val="en-US" w:eastAsia="en-US"/>
    </w:rPr>
  </w:style>
  <w:style w:type="paragraph" w:customStyle="1" w:styleId="M1stheader">
    <w:name w:val="M_1stheader"/>
    <w:basedOn w:val="Normal"/>
    <w:autoRedefine/>
    <w:uiPriority w:val="99"/>
    <w:rsid w:val="007F5003"/>
    <w:pPr>
      <w:numPr>
        <w:numId w:val="1"/>
      </w:numPr>
      <w:tabs>
        <w:tab w:val="center" w:pos="4320"/>
        <w:tab w:val="right" w:pos="8640"/>
      </w:tabs>
      <w:suppressAutoHyphens w:val="0"/>
      <w:ind w:right="360"/>
      <w:jc w:val="both"/>
      <w:outlineLvl w:val="0"/>
    </w:pPr>
    <w:rPr>
      <w:rFonts w:eastAsia="SimSun"/>
      <w:color w:val="000000"/>
      <w:lang w:val="en-US" w:eastAsia="de-DE"/>
    </w:rPr>
  </w:style>
  <w:style w:type="paragraph" w:customStyle="1" w:styleId="MRefer">
    <w:name w:val="M_Refer"/>
    <w:basedOn w:val="Normal"/>
    <w:uiPriority w:val="99"/>
    <w:rsid w:val="00E45EF6"/>
    <w:pPr>
      <w:suppressAutoHyphens w:val="0"/>
      <w:spacing w:line="340" w:lineRule="atLeast"/>
      <w:ind w:left="454" w:hanging="454"/>
      <w:jc w:val="both"/>
    </w:pPr>
    <w:rPr>
      <w:rFonts w:ascii="Times New Roman" w:eastAsia="SimSun" w:hAnsi="Times New Roman" w:cs="Times New Roman"/>
      <w:color w:val="000000"/>
      <w:sz w:val="24"/>
      <w:szCs w:val="24"/>
      <w:lang w:val="en-US" w:eastAsia="de-DE"/>
    </w:rPr>
  </w:style>
  <w:style w:type="paragraph" w:styleId="DocumentMap">
    <w:name w:val="Document Map"/>
    <w:basedOn w:val="Normal"/>
    <w:link w:val="DocumentMapChar"/>
    <w:uiPriority w:val="99"/>
    <w:semiHidden/>
    <w:rsid w:val="001A0962"/>
    <w:rPr>
      <w:rFonts w:ascii="Tahoma" w:hAnsi="Tahoma" w:cs="Tahoma"/>
      <w:sz w:val="16"/>
      <w:szCs w:val="16"/>
    </w:rPr>
  </w:style>
  <w:style w:type="character" w:customStyle="1" w:styleId="DocumentMapChar">
    <w:name w:val="Document Map Char"/>
    <w:link w:val="DocumentMap"/>
    <w:uiPriority w:val="99"/>
    <w:semiHidden/>
    <w:rsid w:val="001A0962"/>
    <w:rPr>
      <w:rFonts w:ascii="Tahoma" w:hAnsi="Tahoma" w:cs="Tahoma"/>
      <w:sz w:val="16"/>
      <w:szCs w:val="16"/>
      <w:lang w:val="ro-RO" w:eastAsia="ar-SA" w:bidi="ar-SA"/>
    </w:rPr>
  </w:style>
  <w:style w:type="character" w:customStyle="1" w:styleId="st">
    <w:name w:val="st"/>
    <w:basedOn w:val="DefaultParagraphFont"/>
    <w:uiPriority w:val="99"/>
    <w:rsid w:val="009D38B5"/>
  </w:style>
  <w:style w:type="paragraph" w:styleId="Header">
    <w:name w:val="header"/>
    <w:basedOn w:val="Normal"/>
    <w:link w:val="HeaderChar"/>
    <w:uiPriority w:val="99"/>
    <w:semiHidden/>
    <w:rsid w:val="00381003"/>
    <w:pPr>
      <w:tabs>
        <w:tab w:val="center" w:pos="4680"/>
        <w:tab w:val="right" w:pos="9360"/>
      </w:tabs>
    </w:pPr>
  </w:style>
  <w:style w:type="character" w:customStyle="1" w:styleId="HeaderChar">
    <w:name w:val="Header Char"/>
    <w:link w:val="Header"/>
    <w:uiPriority w:val="99"/>
    <w:semiHidden/>
    <w:rsid w:val="00381003"/>
    <w:rPr>
      <w:rFonts w:ascii="Arial Narrow" w:hAnsi="Arial Narrow" w:cs="Arial Narrow"/>
      <w:sz w:val="20"/>
      <w:szCs w:val="20"/>
      <w:lang w:val="ro-RO" w:eastAsia="ar-SA" w:bidi="ar-SA"/>
    </w:rPr>
  </w:style>
  <w:style w:type="paragraph" w:styleId="Footer">
    <w:name w:val="footer"/>
    <w:basedOn w:val="Normal"/>
    <w:link w:val="FooterChar"/>
    <w:uiPriority w:val="99"/>
    <w:rsid w:val="00381003"/>
    <w:pPr>
      <w:tabs>
        <w:tab w:val="center" w:pos="4680"/>
        <w:tab w:val="right" w:pos="9360"/>
      </w:tabs>
    </w:pPr>
  </w:style>
  <w:style w:type="character" w:customStyle="1" w:styleId="FooterChar">
    <w:name w:val="Footer Char"/>
    <w:link w:val="Footer"/>
    <w:uiPriority w:val="99"/>
    <w:rsid w:val="00381003"/>
    <w:rPr>
      <w:rFonts w:ascii="Arial Narrow" w:hAnsi="Arial Narrow" w:cs="Arial Narrow"/>
      <w:sz w:val="20"/>
      <w:szCs w:val="20"/>
      <w:lang w:val="ro-RO" w:eastAsia="ar-SA" w:bidi="ar-SA"/>
    </w:rPr>
  </w:style>
  <w:style w:type="paragraph" w:styleId="NormalWeb">
    <w:name w:val="Normal (Web)"/>
    <w:basedOn w:val="Normal"/>
    <w:uiPriority w:val="99"/>
    <w:semiHidden/>
    <w:rsid w:val="00C030E6"/>
    <w:pPr>
      <w:suppressAutoHyphens w:val="0"/>
      <w:spacing w:before="100" w:beforeAutospacing="1" w:after="100" w:afterAutospacing="1"/>
    </w:pPr>
    <w:rPr>
      <w:sz w:val="24"/>
      <w:szCs w:val="24"/>
      <w:lang w:val="en-US" w:eastAsia="en-US"/>
    </w:rPr>
  </w:style>
  <w:style w:type="character" w:styleId="Hyperlink">
    <w:name w:val="Hyperlink"/>
    <w:uiPriority w:val="99"/>
    <w:semiHidden/>
    <w:rsid w:val="00C030E6"/>
    <w:rPr>
      <w:color w:val="0000FF"/>
      <w:u w:val="single"/>
    </w:rPr>
  </w:style>
  <w:style w:type="character" w:customStyle="1" w:styleId="caps">
    <w:name w:val="caps"/>
    <w:basedOn w:val="DefaultParagraphFont"/>
    <w:uiPriority w:val="99"/>
    <w:rsid w:val="0051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29208">
      <w:marLeft w:val="0"/>
      <w:marRight w:val="0"/>
      <w:marTop w:val="0"/>
      <w:marBottom w:val="0"/>
      <w:divBdr>
        <w:top w:val="none" w:sz="0" w:space="0" w:color="auto"/>
        <w:left w:val="none" w:sz="0" w:space="0" w:color="auto"/>
        <w:bottom w:val="none" w:sz="0" w:space="0" w:color="auto"/>
        <w:right w:val="none" w:sz="0" w:space="0" w:color="auto"/>
      </w:divBdr>
      <w:divsChild>
        <w:div w:id="926429250">
          <w:marLeft w:val="0"/>
          <w:marRight w:val="0"/>
          <w:marTop w:val="0"/>
          <w:marBottom w:val="0"/>
          <w:divBdr>
            <w:top w:val="none" w:sz="0" w:space="0" w:color="auto"/>
            <w:left w:val="none" w:sz="0" w:space="0" w:color="auto"/>
            <w:bottom w:val="none" w:sz="0" w:space="0" w:color="auto"/>
            <w:right w:val="none" w:sz="0" w:space="0" w:color="auto"/>
          </w:divBdr>
        </w:div>
        <w:div w:id="926429251">
          <w:marLeft w:val="0"/>
          <w:marRight w:val="0"/>
          <w:marTop w:val="0"/>
          <w:marBottom w:val="0"/>
          <w:divBdr>
            <w:top w:val="none" w:sz="0" w:space="0" w:color="auto"/>
            <w:left w:val="none" w:sz="0" w:space="0" w:color="auto"/>
            <w:bottom w:val="none" w:sz="0" w:space="0" w:color="auto"/>
            <w:right w:val="none" w:sz="0" w:space="0" w:color="auto"/>
          </w:divBdr>
        </w:div>
      </w:divsChild>
    </w:div>
    <w:div w:id="926429212">
      <w:marLeft w:val="0"/>
      <w:marRight w:val="0"/>
      <w:marTop w:val="0"/>
      <w:marBottom w:val="0"/>
      <w:divBdr>
        <w:top w:val="none" w:sz="0" w:space="0" w:color="auto"/>
        <w:left w:val="none" w:sz="0" w:space="0" w:color="auto"/>
        <w:bottom w:val="none" w:sz="0" w:space="0" w:color="auto"/>
        <w:right w:val="none" w:sz="0" w:space="0" w:color="auto"/>
      </w:divBdr>
    </w:div>
    <w:div w:id="926429214">
      <w:marLeft w:val="0"/>
      <w:marRight w:val="0"/>
      <w:marTop w:val="0"/>
      <w:marBottom w:val="0"/>
      <w:divBdr>
        <w:top w:val="none" w:sz="0" w:space="0" w:color="auto"/>
        <w:left w:val="none" w:sz="0" w:space="0" w:color="auto"/>
        <w:bottom w:val="none" w:sz="0" w:space="0" w:color="auto"/>
        <w:right w:val="none" w:sz="0" w:space="0" w:color="auto"/>
      </w:divBdr>
    </w:div>
    <w:div w:id="926429228">
      <w:marLeft w:val="0"/>
      <w:marRight w:val="0"/>
      <w:marTop w:val="0"/>
      <w:marBottom w:val="0"/>
      <w:divBdr>
        <w:top w:val="none" w:sz="0" w:space="0" w:color="auto"/>
        <w:left w:val="none" w:sz="0" w:space="0" w:color="auto"/>
        <w:bottom w:val="none" w:sz="0" w:space="0" w:color="auto"/>
        <w:right w:val="none" w:sz="0" w:space="0" w:color="auto"/>
      </w:divBdr>
    </w:div>
    <w:div w:id="926429252">
      <w:marLeft w:val="0"/>
      <w:marRight w:val="0"/>
      <w:marTop w:val="0"/>
      <w:marBottom w:val="0"/>
      <w:divBdr>
        <w:top w:val="none" w:sz="0" w:space="0" w:color="auto"/>
        <w:left w:val="none" w:sz="0" w:space="0" w:color="auto"/>
        <w:bottom w:val="none" w:sz="0" w:space="0" w:color="auto"/>
        <w:right w:val="none" w:sz="0" w:space="0" w:color="auto"/>
      </w:divBdr>
      <w:divsChild>
        <w:div w:id="926429209">
          <w:marLeft w:val="0"/>
          <w:marRight w:val="0"/>
          <w:marTop w:val="0"/>
          <w:marBottom w:val="0"/>
          <w:divBdr>
            <w:top w:val="none" w:sz="0" w:space="0" w:color="auto"/>
            <w:left w:val="none" w:sz="0" w:space="0" w:color="auto"/>
            <w:bottom w:val="none" w:sz="0" w:space="0" w:color="auto"/>
            <w:right w:val="none" w:sz="0" w:space="0" w:color="auto"/>
          </w:divBdr>
        </w:div>
        <w:div w:id="926429210">
          <w:marLeft w:val="0"/>
          <w:marRight w:val="0"/>
          <w:marTop w:val="0"/>
          <w:marBottom w:val="0"/>
          <w:divBdr>
            <w:top w:val="none" w:sz="0" w:space="0" w:color="auto"/>
            <w:left w:val="none" w:sz="0" w:space="0" w:color="auto"/>
            <w:bottom w:val="none" w:sz="0" w:space="0" w:color="auto"/>
            <w:right w:val="none" w:sz="0" w:space="0" w:color="auto"/>
          </w:divBdr>
        </w:div>
        <w:div w:id="926429211">
          <w:marLeft w:val="0"/>
          <w:marRight w:val="0"/>
          <w:marTop w:val="0"/>
          <w:marBottom w:val="0"/>
          <w:divBdr>
            <w:top w:val="none" w:sz="0" w:space="0" w:color="auto"/>
            <w:left w:val="none" w:sz="0" w:space="0" w:color="auto"/>
            <w:bottom w:val="none" w:sz="0" w:space="0" w:color="auto"/>
            <w:right w:val="none" w:sz="0" w:space="0" w:color="auto"/>
          </w:divBdr>
        </w:div>
        <w:div w:id="926429213">
          <w:marLeft w:val="0"/>
          <w:marRight w:val="0"/>
          <w:marTop w:val="0"/>
          <w:marBottom w:val="0"/>
          <w:divBdr>
            <w:top w:val="none" w:sz="0" w:space="0" w:color="auto"/>
            <w:left w:val="none" w:sz="0" w:space="0" w:color="auto"/>
            <w:bottom w:val="none" w:sz="0" w:space="0" w:color="auto"/>
            <w:right w:val="none" w:sz="0" w:space="0" w:color="auto"/>
          </w:divBdr>
        </w:div>
        <w:div w:id="926429215">
          <w:marLeft w:val="0"/>
          <w:marRight w:val="0"/>
          <w:marTop w:val="0"/>
          <w:marBottom w:val="0"/>
          <w:divBdr>
            <w:top w:val="none" w:sz="0" w:space="0" w:color="auto"/>
            <w:left w:val="none" w:sz="0" w:space="0" w:color="auto"/>
            <w:bottom w:val="none" w:sz="0" w:space="0" w:color="auto"/>
            <w:right w:val="none" w:sz="0" w:space="0" w:color="auto"/>
          </w:divBdr>
        </w:div>
        <w:div w:id="926429216">
          <w:marLeft w:val="0"/>
          <w:marRight w:val="0"/>
          <w:marTop w:val="0"/>
          <w:marBottom w:val="0"/>
          <w:divBdr>
            <w:top w:val="none" w:sz="0" w:space="0" w:color="auto"/>
            <w:left w:val="none" w:sz="0" w:space="0" w:color="auto"/>
            <w:bottom w:val="none" w:sz="0" w:space="0" w:color="auto"/>
            <w:right w:val="none" w:sz="0" w:space="0" w:color="auto"/>
          </w:divBdr>
        </w:div>
        <w:div w:id="926429217">
          <w:marLeft w:val="0"/>
          <w:marRight w:val="0"/>
          <w:marTop w:val="0"/>
          <w:marBottom w:val="0"/>
          <w:divBdr>
            <w:top w:val="none" w:sz="0" w:space="0" w:color="auto"/>
            <w:left w:val="none" w:sz="0" w:space="0" w:color="auto"/>
            <w:bottom w:val="none" w:sz="0" w:space="0" w:color="auto"/>
            <w:right w:val="none" w:sz="0" w:space="0" w:color="auto"/>
          </w:divBdr>
        </w:div>
        <w:div w:id="926429218">
          <w:marLeft w:val="0"/>
          <w:marRight w:val="0"/>
          <w:marTop w:val="0"/>
          <w:marBottom w:val="0"/>
          <w:divBdr>
            <w:top w:val="none" w:sz="0" w:space="0" w:color="auto"/>
            <w:left w:val="none" w:sz="0" w:space="0" w:color="auto"/>
            <w:bottom w:val="none" w:sz="0" w:space="0" w:color="auto"/>
            <w:right w:val="none" w:sz="0" w:space="0" w:color="auto"/>
          </w:divBdr>
        </w:div>
        <w:div w:id="926429219">
          <w:marLeft w:val="0"/>
          <w:marRight w:val="0"/>
          <w:marTop w:val="0"/>
          <w:marBottom w:val="0"/>
          <w:divBdr>
            <w:top w:val="none" w:sz="0" w:space="0" w:color="auto"/>
            <w:left w:val="none" w:sz="0" w:space="0" w:color="auto"/>
            <w:bottom w:val="none" w:sz="0" w:space="0" w:color="auto"/>
            <w:right w:val="none" w:sz="0" w:space="0" w:color="auto"/>
          </w:divBdr>
        </w:div>
        <w:div w:id="926429220">
          <w:marLeft w:val="0"/>
          <w:marRight w:val="0"/>
          <w:marTop w:val="0"/>
          <w:marBottom w:val="0"/>
          <w:divBdr>
            <w:top w:val="none" w:sz="0" w:space="0" w:color="auto"/>
            <w:left w:val="none" w:sz="0" w:space="0" w:color="auto"/>
            <w:bottom w:val="none" w:sz="0" w:space="0" w:color="auto"/>
            <w:right w:val="none" w:sz="0" w:space="0" w:color="auto"/>
          </w:divBdr>
        </w:div>
        <w:div w:id="926429221">
          <w:marLeft w:val="0"/>
          <w:marRight w:val="0"/>
          <w:marTop w:val="0"/>
          <w:marBottom w:val="0"/>
          <w:divBdr>
            <w:top w:val="none" w:sz="0" w:space="0" w:color="auto"/>
            <w:left w:val="none" w:sz="0" w:space="0" w:color="auto"/>
            <w:bottom w:val="none" w:sz="0" w:space="0" w:color="auto"/>
            <w:right w:val="none" w:sz="0" w:space="0" w:color="auto"/>
          </w:divBdr>
        </w:div>
        <w:div w:id="926429222">
          <w:marLeft w:val="0"/>
          <w:marRight w:val="0"/>
          <w:marTop w:val="0"/>
          <w:marBottom w:val="0"/>
          <w:divBdr>
            <w:top w:val="none" w:sz="0" w:space="0" w:color="auto"/>
            <w:left w:val="none" w:sz="0" w:space="0" w:color="auto"/>
            <w:bottom w:val="none" w:sz="0" w:space="0" w:color="auto"/>
            <w:right w:val="none" w:sz="0" w:space="0" w:color="auto"/>
          </w:divBdr>
        </w:div>
        <w:div w:id="926429223">
          <w:marLeft w:val="0"/>
          <w:marRight w:val="0"/>
          <w:marTop w:val="0"/>
          <w:marBottom w:val="0"/>
          <w:divBdr>
            <w:top w:val="none" w:sz="0" w:space="0" w:color="auto"/>
            <w:left w:val="none" w:sz="0" w:space="0" w:color="auto"/>
            <w:bottom w:val="none" w:sz="0" w:space="0" w:color="auto"/>
            <w:right w:val="none" w:sz="0" w:space="0" w:color="auto"/>
          </w:divBdr>
        </w:div>
        <w:div w:id="926429224">
          <w:marLeft w:val="0"/>
          <w:marRight w:val="0"/>
          <w:marTop w:val="0"/>
          <w:marBottom w:val="0"/>
          <w:divBdr>
            <w:top w:val="none" w:sz="0" w:space="0" w:color="auto"/>
            <w:left w:val="none" w:sz="0" w:space="0" w:color="auto"/>
            <w:bottom w:val="none" w:sz="0" w:space="0" w:color="auto"/>
            <w:right w:val="none" w:sz="0" w:space="0" w:color="auto"/>
          </w:divBdr>
        </w:div>
        <w:div w:id="926429225">
          <w:marLeft w:val="0"/>
          <w:marRight w:val="0"/>
          <w:marTop w:val="0"/>
          <w:marBottom w:val="0"/>
          <w:divBdr>
            <w:top w:val="none" w:sz="0" w:space="0" w:color="auto"/>
            <w:left w:val="none" w:sz="0" w:space="0" w:color="auto"/>
            <w:bottom w:val="none" w:sz="0" w:space="0" w:color="auto"/>
            <w:right w:val="none" w:sz="0" w:space="0" w:color="auto"/>
          </w:divBdr>
        </w:div>
        <w:div w:id="926429226">
          <w:marLeft w:val="0"/>
          <w:marRight w:val="0"/>
          <w:marTop w:val="0"/>
          <w:marBottom w:val="0"/>
          <w:divBdr>
            <w:top w:val="none" w:sz="0" w:space="0" w:color="auto"/>
            <w:left w:val="none" w:sz="0" w:space="0" w:color="auto"/>
            <w:bottom w:val="none" w:sz="0" w:space="0" w:color="auto"/>
            <w:right w:val="none" w:sz="0" w:space="0" w:color="auto"/>
          </w:divBdr>
        </w:div>
        <w:div w:id="926429227">
          <w:marLeft w:val="0"/>
          <w:marRight w:val="0"/>
          <w:marTop w:val="0"/>
          <w:marBottom w:val="0"/>
          <w:divBdr>
            <w:top w:val="none" w:sz="0" w:space="0" w:color="auto"/>
            <w:left w:val="none" w:sz="0" w:space="0" w:color="auto"/>
            <w:bottom w:val="none" w:sz="0" w:space="0" w:color="auto"/>
            <w:right w:val="none" w:sz="0" w:space="0" w:color="auto"/>
          </w:divBdr>
        </w:div>
        <w:div w:id="926429229">
          <w:marLeft w:val="0"/>
          <w:marRight w:val="0"/>
          <w:marTop w:val="0"/>
          <w:marBottom w:val="0"/>
          <w:divBdr>
            <w:top w:val="none" w:sz="0" w:space="0" w:color="auto"/>
            <w:left w:val="none" w:sz="0" w:space="0" w:color="auto"/>
            <w:bottom w:val="none" w:sz="0" w:space="0" w:color="auto"/>
            <w:right w:val="none" w:sz="0" w:space="0" w:color="auto"/>
          </w:divBdr>
        </w:div>
        <w:div w:id="926429230">
          <w:marLeft w:val="0"/>
          <w:marRight w:val="0"/>
          <w:marTop w:val="0"/>
          <w:marBottom w:val="0"/>
          <w:divBdr>
            <w:top w:val="none" w:sz="0" w:space="0" w:color="auto"/>
            <w:left w:val="none" w:sz="0" w:space="0" w:color="auto"/>
            <w:bottom w:val="none" w:sz="0" w:space="0" w:color="auto"/>
            <w:right w:val="none" w:sz="0" w:space="0" w:color="auto"/>
          </w:divBdr>
        </w:div>
        <w:div w:id="926429231">
          <w:marLeft w:val="0"/>
          <w:marRight w:val="0"/>
          <w:marTop w:val="0"/>
          <w:marBottom w:val="0"/>
          <w:divBdr>
            <w:top w:val="none" w:sz="0" w:space="0" w:color="auto"/>
            <w:left w:val="none" w:sz="0" w:space="0" w:color="auto"/>
            <w:bottom w:val="none" w:sz="0" w:space="0" w:color="auto"/>
            <w:right w:val="none" w:sz="0" w:space="0" w:color="auto"/>
          </w:divBdr>
        </w:div>
        <w:div w:id="926429232">
          <w:marLeft w:val="0"/>
          <w:marRight w:val="0"/>
          <w:marTop w:val="0"/>
          <w:marBottom w:val="0"/>
          <w:divBdr>
            <w:top w:val="none" w:sz="0" w:space="0" w:color="auto"/>
            <w:left w:val="none" w:sz="0" w:space="0" w:color="auto"/>
            <w:bottom w:val="none" w:sz="0" w:space="0" w:color="auto"/>
            <w:right w:val="none" w:sz="0" w:space="0" w:color="auto"/>
          </w:divBdr>
        </w:div>
        <w:div w:id="926429233">
          <w:marLeft w:val="0"/>
          <w:marRight w:val="0"/>
          <w:marTop w:val="0"/>
          <w:marBottom w:val="0"/>
          <w:divBdr>
            <w:top w:val="none" w:sz="0" w:space="0" w:color="auto"/>
            <w:left w:val="none" w:sz="0" w:space="0" w:color="auto"/>
            <w:bottom w:val="none" w:sz="0" w:space="0" w:color="auto"/>
            <w:right w:val="none" w:sz="0" w:space="0" w:color="auto"/>
          </w:divBdr>
        </w:div>
        <w:div w:id="926429234">
          <w:marLeft w:val="0"/>
          <w:marRight w:val="0"/>
          <w:marTop w:val="0"/>
          <w:marBottom w:val="0"/>
          <w:divBdr>
            <w:top w:val="none" w:sz="0" w:space="0" w:color="auto"/>
            <w:left w:val="none" w:sz="0" w:space="0" w:color="auto"/>
            <w:bottom w:val="none" w:sz="0" w:space="0" w:color="auto"/>
            <w:right w:val="none" w:sz="0" w:space="0" w:color="auto"/>
          </w:divBdr>
        </w:div>
        <w:div w:id="926429235">
          <w:marLeft w:val="0"/>
          <w:marRight w:val="0"/>
          <w:marTop w:val="0"/>
          <w:marBottom w:val="0"/>
          <w:divBdr>
            <w:top w:val="none" w:sz="0" w:space="0" w:color="auto"/>
            <w:left w:val="none" w:sz="0" w:space="0" w:color="auto"/>
            <w:bottom w:val="none" w:sz="0" w:space="0" w:color="auto"/>
            <w:right w:val="none" w:sz="0" w:space="0" w:color="auto"/>
          </w:divBdr>
        </w:div>
        <w:div w:id="926429236">
          <w:marLeft w:val="0"/>
          <w:marRight w:val="0"/>
          <w:marTop w:val="0"/>
          <w:marBottom w:val="0"/>
          <w:divBdr>
            <w:top w:val="none" w:sz="0" w:space="0" w:color="auto"/>
            <w:left w:val="none" w:sz="0" w:space="0" w:color="auto"/>
            <w:bottom w:val="none" w:sz="0" w:space="0" w:color="auto"/>
            <w:right w:val="none" w:sz="0" w:space="0" w:color="auto"/>
          </w:divBdr>
        </w:div>
        <w:div w:id="926429237">
          <w:marLeft w:val="0"/>
          <w:marRight w:val="0"/>
          <w:marTop w:val="0"/>
          <w:marBottom w:val="0"/>
          <w:divBdr>
            <w:top w:val="none" w:sz="0" w:space="0" w:color="auto"/>
            <w:left w:val="none" w:sz="0" w:space="0" w:color="auto"/>
            <w:bottom w:val="none" w:sz="0" w:space="0" w:color="auto"/>
            <w:right w:val="none" w:sz="0" w:space="0" w:color="auto"/>
          </w:divBdr>
        </w:div>
        <w:div w:id="926429238">
          <w:marLeft w:val="0"/>
          <w:marRight w:val="0"/>
          <w:marTop w:val="0"/>
          <w:marBottom w:val="0"/>
          <w:divBdr>
            <w:top w:val="none" w:sz="0" w:space="0" w:color="auto"/>
            <w:left w:val="none" w:sz="0" w:space="0" w:color="auto"/>
            <w:bottom w:val="none" w:sz="0" w:space="0" w:color="auto"/>
            <w:right w:val="none" w:sz="0" w:space="0" w:color="auto"/>
          </w:divBdr>
        </w:div>
        <w:div w:id="926429239">
          <w:marLeft w:val="0"/>
          <w:marRight w:val="0"/>
          <w:marTop w:val="0"/>
          <w:marBottom w:val="0"/>
          <w:divBdr>
            <w:top w:val="none" w:sz="0" w:space="0" w:color="auto"/>
            <w:left w:val="none" w:sz="0" w:space="0" w:color="auto"/>
            <w:bottom w:val="none" w:sz="0" w:space="0" w:color="auto"/>
            <w:right w:val="none" w:sz="0" w:space="0" w:color="auto"/>
          </w:divBdr>
        </w:div>
        <w:div w:id="926429240">
          <w:marLeft w:val="0"/>
          <w:marRight w:val="0"/>
          <w:marTop w:val="0"/>
          <w:marBottom w:val="0"/>
          <w:divBdr>
            <w:top w:val="none" w:sz="0" w:space="0" w:color="auto"/>
            <w:left w:val="none" w:sz="0" w:space="0" w:color="auto"/>
            <w:bottom w:val="none" w:sz="0" w:space="0" w:color="auto"/>
            <w:right w:val="none" w:sz="0" w:space="0" w:color="auto"/>
          </w:divBdr>
        </w:div>
        <w:div w:id="926429241">
          <w:marLeft w:val="0"/>
          <w:marRight w:val="0"/>
          <w:marTop w:val="0"/>
          <w:marBottom w:val="0"/>
          <w:divBdr>
            <w:top w:val="none" w:sz="0" w:space="0" w:color="auto"/>
            <w:left w:val="none" w:sz="0" w:space="0" w:color="auto"/>
            <w:bottom w:val="none" w:sz="0" w:space="0" w:color="auto"/>
            <w:right w:val="none" w:sz="0" w:space="0" w:color="auto"/>
          </w:divBdr>
        </w:div>
        <w:div w:id="926429242">
          <w:marLeft w:val="0"/>
          <w:marRight w:val="0"/>
          <w:marTop w:val="0"/>
          <w:marBottom w:val="0"/>
          <w:divBdr>
            <w:top w:val="none" w:sz="0" w:space="0" w:color="auto"/>
            <w:left w:val="none" w:sz="0" w:space="0" w:color="auto"/>
            <w:bottom w:val="none" w:sz="0" w:space="0" w:color="auto"/>
            <w:right w:val="none" w:sz="0" w:space="0" w:color="auto"/>
          </w:divBdr>
        </w:div>
        <w:div w:id="926429243">
          <w:marLeft w:val="0"/>
          <w:marRight w:val="0"/>
          <w:marTop w:val="0"/>
          <w:marBottom w:val="0"/>
          <w:divBdr>
            <w:top w:val="none" w:sz="0" w:space="0" w:color="auto"/>
            <w:left w:val="none" w:sz="0" w:space="0" w:color="auto"/>
            <w:bottom w:val="none" w:sz="0" w:space="0" w:color="auto"/>
            <w:right w:val="none" w:sz="0" w:space="0" w:color="auto"/>
          </w:divBdr>
        </w:div>
        <w:div w:id="926429244">
          <w:marLeft w:val="0"/>
          <w:marRight w:val="0"/>
          <w:marTop w:val="0"/>
          <w:marBottom w:val="0"/>
          <w:divBdr>
            <w:top w:val="none" w:sz="0" w:space="0" w:color="auto"/>
            <w:left w:val="none" w:sz="0" w:space="0" w:color="auto"/>
            <w:bottom w:val="none" w:sz="0" w:space="0" w:color="auto"/>
            <w:right w:val="none" w:sz="0" w:space="0" w:color="auto"/>
          </w:divBdr>
        </w:div>
        <w:div w:id="926429245">
          <w:marLeft w:val="0"/>
          <w:marRight w:val="0"/>
          <w:marTop w:val="0"/>
          <w:marBottom w:val="0"/>
          <w:divBdr>
            <w:top w:val="none" w:sz="0" w:space="0" w:color="auto"/>
            <w:left w:val="none" w:sz="0" w:space="0" w:color="auto"/>
            <w:bottom w:val="none" w:sz="0" w:space="0" w:color="auto"/>
            <w:right w:val="none" w:sz="0" w:space="0" w:color="auto"/>
          </w:divBdr>
        </w:div>
        <w:div w:id="926429246">
          <w:marLeft w:val="0"/>
          <w:marRight w:val="0"/>
          <w:marTop w:val="0"/>
          <w:marBottom w:val="0"/>
          <w:divBdr>
            <w:top w:val="none" w:sz="0" w:space="0" w:color="auto"/>
            <w:left w:val="none" w:sz="0" w:space="0" w:color="auto"/>
            <w:bottom w:val="none" w:sz="0" w:space="0" w:color="auto"/>
            <w:right w:val="none" w:sz="0" w:space="0" w:color="auto"/>
          </w:divBdr>
        </w:div>
        <w:div w:id="926429247">
          <w:marLeft w:val="0"/>
          <w:marRight w:val="0"/>
          <w:marTop w:val="0"/>
          <w:marBottom w:val="0"/>
          <w:divBdr>
            <w:top w:val="none" w:sz="0" w:space="0" w:color="auto"/>
            <w:left w:val="none" w:sz="0" w:space="0" w:color="auto"/>
            <w:bottom w:val="none" w:sz="0" w:space="0" w:color="auto"/>
            <w:right w:val="none" w:sz="0" w:space="0" w:color="auto"/>
          </w:divBdr>
        </w:div>
        <w:div w:id="926429248">
          <w:marLeft w:val="0"/>
          <w:marRight w:val="0"/>
          <w:marTop w:val="0"/>
          <w:marBottom w:val="0"/>
          <w:divBdr>
            <w:top w:val="none" w:sz="0" w:space="0" w:color="auto"/>
            <w:left w:val="none" w:sz="0" w:space="0" w:color="auto"/>
            <w:bottom w:val="none" w:sz="0" w:space="0" w:color="auto"/>
            <w:right w:val="none" w:sz="0" w:space="0" w:color="auto"/>
          </w:divBdr>
        </w:div>
        <w:div w:id="926429249">
          <w:marLeft w:val="0"/>
          <w:marRight w:val="0"/>
          <w:marTop w:val="0"/>
          <w:marBottom w:val="0"/>
          <w:divBdr>
            <w:top w:val="none" w:sz="0" w:space="0" w:color="auto"/>
            <w:left w:val="none" w:sz="0" w:space="0" w:color="auto"/>
            <w:bottom w:val="none" w:sz="0" w:space="0" w:color="auto"/>
            <w:right w:val="none" w:sz="0" w:space="0" w:color="auto"/>
          </w:divBdr>
        </w:div>
        <w:div w:id="926429253">
          <w:marLeft w:val="0"/>
          <w:marRight w:val="0"/>
          <w:marTop w:val="0"/>
          <w:marBottom w:val="0"/>
          <w:divBdr>
            <w:top w:val="none" w:sz="0" w:space="0" w:color="auto"/>
            <w:left w:val="none" w:sz="0" w:space="0" w:color="auto"/>
            <w:bottom w:val="none" w:sz="0" w:space="0" w:color="auto"/>
            <w:right w:val="none" w:sz="0" w:space="0" w:color="auto"/>
          </w:divBdr>
        </w:div>
        <w:div w:id="926429254">
          <w:marLeft w:val="0"/>
          <w:marRight w:val="0"/>
          <w:marTop w:val="0"/>
          <w:marBottom w:val="0"/>
          <w:divBdr>
            <w:top w:val="none" w:sz="0" w:space="0" w:color="auto"/>
            <w:left w:val="none" w:sz="0" w:space="0" w:color="auto"/>
            <w:bottom w:val="none" w:sz="0" w:space="0" w:color="auto"/>
            <w:right w:val="none" w:sz="0" w:space="0" w:color="auto"/>
          </w:divBdr>
        </w:div>
        <w:div w:id="926429255">
          <w:marLeft w:val="0"/>
          <w:marRight w:val="0"/>
          <w:marTop w:val="0"/>
          <w:marBottom w:val="0"/>
          <w:divBdr>
            <w:top w:val="none" w:sz="0" w:space="0" w:color="auto"/>
            <w:left w:val="none" w:sz="0" w:space="0" w:color="auto"/>
            <w:bottom w:val="none" w:sz="0" w:space="0" w:color="auto"/>
            <w:right w:val="none" w:sz="0" w:space="0" w:color="auto"/>
          </w:divBdr>
        </w:div>
        <w:div w:id="926429256">
          <w:marLeft w:val="0"/>
          <w:marRight w:val="0"/>
          <w:marTop w:val="0"/>
          <w:marBottom w:val="0"/>
          <w:divBdr>
            <w:top w:val="none" w:sz="0" w:space="0" w:color="auto"/>
            <w:left w:val="none" w:sz="0" w:space="0" w:color="auto"/>
            <w:bottom w:val="none" w:sz="0" w:space="0" w:color="auto"/>
            <w:right w:val="none" w:sz="0" w:space="0" w:color="auto"/>
          </w:divBdr>
        </w:div>
        <w:div w:id="926429257">
          <w:marLeft w:val="0"/>
          <w:marRight w:val="0"/>
          <w:marTop w:val="0"/>
          <w:marBottom w:val="0"/>
          <w:divBdr>
            <w:top w:val="none" w:sz="0" w:space="0" w:color="auto"/>
            <w:left w:val="none" w:sz="0" w:space="0" w:color="auto"/>
            <w:bottom w:val="none" w:sz="0" w:space="0" w:color="auto"/>
            <w:right w:val="none" w:sz="0" w:space="0" w:color="auto"/>
          </w:divBdr>
        </w:div>
        <w:div w:id="926429259">
          <w:marLeft w:val="0"/>
          <w:marRight w:val="0"/>
          <w:marTop w:val="0"/>
          <w:marBottom w:val="0"/>
          <w:divBdr>
            <w:top w:val="none" w:sz="0" w:space="0" w:color="auto"/>
            <w:left w:val="none" w:sz="0" w:space="0" w:color="auto"/>
            <w:bottom w:val="none" w:sz="0" w:space="0" w:color="auto"/>
            <w:right w:val="none" w:sz="0" w:space="0" w:color="auto"/>
          </w:divBdr>
        </w:div>
        <w:div w:id="926429260">
          <w:marLeft w:val="0"/>
          <w:marRight w:val="0"/>
          <w:marTop w:val="0"/>
          <w:marBottom w:val="0"/>
          <w:divBdr>
            <w:top w:val="none" w:sz="0" w:space="0" w:color="auto"/>
            <w:left w:val="none" w:sz="0" w:space="0" w:color="auto"/>
            <w:bottom w:val="none" w:sz="0" w:space="0" w:color="auto"/>
            <w:right w:val="none" w:sz="0" w:space="0" w:color="auto"/>
          </w:divBdr>
        </w:div>
      </w:divsChild>
    </w:div>
    <w:div w:id="926429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5475</Words>
  <Characters>31209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Institute of Biology</Company>
  <LinksUpToDate>false</LinksUpToDate>
  <CharactersWithSpaces>36611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Dumitru Murariu</dc:creator>
  <cp:keywords/>
  <dc:description/>
  <cp:lastModifiedBy>User</cp:lastModifiedBy>
  <cp:revision>6</cp:revision>
  <cp:lastPrinted>2016-05-05T16:45:00Z</cp:lastPrinted>
  <dcterms:created xsi:type="dcterms:W3CDTF">2016-10-10T07:08:00Z</dcterms:created>
  <dcterms:modified xsi:type="dcterms:W3CDTF">2017-02-20T13:32:00Z</dcterms:modified>
</cp:coreProperties>
</file>